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2C8D" w14:textId="78A3A707" w:rsidR="000B6FCC" w:rsidRDefault="000736B9" w:rsidP="000736B9">
      <w:pPr>
        <w:spacing w:after="0" w:line="280" w:lineRule="exact"/>
        <w:ind w:left="496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394BBE0A" w14:textId="778F7CDB" w:rsidR="000736B9" w:rsidRDefault="000736B9" w:rsidP="000736B9">
      <w:pPr>
        <w:spacing w:after="0" w:line="280" w:lineRule="exact"/>
        <w:ind w:left="496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Министерства энергетики Республики Беларусь</w:t>
      </w:r>
    </w:p>
    <w:p w14:paraId="56B5E0AF" w14:textId="011DE9BA" w:rsidR="000736B9" w:rsidRDefault="000B6C03" w:rsidP="000736B9">
      <w:pPr>
        <w:spacing w:after="0" w:line="280" w:lineRule="exact"/>
        <w:ind w:left="496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</w:t>
      </w:r>
      <w:r w:rsidR="000736B9">
        <w:rPr>
          <w:rFonts w:ascii="Times New Roman" w:hAnsi="Times New Roman" w:cs="Times New Roman"/>
          <w:sz w:val="30"/>
          <w:szCs w:val="30"/>
        </w:rPr>
        <w:t>.12.2021</w:t>
      </w:r>
      <w:r>
        <w:rPr>
          <w:rFonts w:ascii="Times New Roman" w:hAnsi="Times New Roman" w:cs="Times New Roman"/>
          <w:sz w:val="30"/>
          <w:szCs w:val="30"/>
        </w:rPr>
        <w:t xml:space="preserve"> №</w:t>
      </w:r>
      <w:r w:rsidR="00DE2FAD">
        <w:rPr>
          <w:rFonts w:ascii="Times New Roman" w:hAnsi="Times New Roman" w:cs="Times New Roman"/>
          <w:sz w:val="30"/>
          <w:szCs w:val="30"/>
        </w:rPr>
        <w:t xml:space="preserve"> 67</w:t>
      </w:r>
    </w:p>
    <w:p w14:paraId="27209725" w14:textId="28531F77" w:rsidR="000736B9" w:rsidRDefault="000736B9" w:rsidP="000736B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7EAD47A" w14:textId="26E6014C" w:rsidR="000736B9" w:rsidRDefault="000736B9" w:rsidP="000736B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ECB7B3A" w14:textId="77777777" w:rsidR="00692DF0" w:rsidRDefault="00692DF0" w:rsidP="00073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2D4BD04" w14:textId="77777777" w:rsidR="00692DF0" w:rsidRDefault="00692DF0" w:rsidP="00073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49394FC" w14:textId="77777777" w:rsidR="00692DF0" w:rsidRDefault="00692DF0" w:rsidP="00073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934B606" w14:textId="77777777" w:rsidR="00692DF0" w:rsidRDefault="00692DF0" w:rsidP="00073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76FE173" w14:textId="77777777" w:rsidR="00692DF0" w:rsidRDefault="00692DF0" w:rsidP="00073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6E35A15" w14:textId="77777777" w:rsidR="00692DF0" w:rsidRDefault="00692DF0" w:rsidP="00073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BC40BD7" w14:textId="77777777" w:rsidR="00692DF0" w:rsidRDefault="00692DF0" w:rsidP="00073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5D4CB9B" w14:textId="77777777" w:rsidR="00692DF0" w:rsidRDefault="00692DF0" w:rsidP="00073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85F84B7" w14:textId="77777777" w:rsidR="00692DF0" w:rsidRDefault="00692DF0" w:rsidP="00073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463868D" w14:textId="77777777" w:rsidR="00692DF0" w:rsidRDefault="00692DF0" w:rsidP="00073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0CC8431" w14:textId="13732BC9" w:rsidR="000736B9" w:rsidRPr="000736B9" w:rsidRDefault="000736B9" w:rsidP="00073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736B9">
        <w:rPr>
          <w:rFonts w:ascii="Times New Roman" w:hAnsi="Times New Roman" w:cs="Times New Roman"/>
          <w:b/>
          <w:bCs/>
          <w:sz w:val="30"/>
          <w:szCs w:val="30"/>
        </w:rPr>
        <w:t>СТРАТЕГИЯ</w:t>
      </w:r>
      <w:r w:rsidR="00692DF0">
        <w:rPr>
          <w:rFonts w:ascii="Times New Roman" w:hAnsi="Times New Roman" w:cs="Times New Roman"/>
          <w:b/>
          <w:bCs/>
          <w:sz w:val="30"/>
          <w:szCs w:val="30"/>
        </w:rPr>
        <w:t xml:space="preserve"> ПРОИЗВОДСТВЕННОЙ </w:t>
      </w:r>
      <w:r w:rsidRPr="000736B9">
        <w:rPr>
          <w:rFonts w:ascii="Times New Roman" w:hAnsi="Times New Roman" w:cs="Times New Roman"/>
          <w:b/>
          <w:bCs/>
          <w:sz w:val="30"/>
          <w:szCs w:val="30"/>
        </w:rPr>
        <w:t>БЕЗОПАСНОСТИ МИНИСТЕРСТВА ЭНЕРГЕТИКИ</w:t>
      </w:r>
    </w:p>
    <w:p w14:paraId="3D02ED85" w14:textId="345EDFBC" w:rsidR="000736B9" w:rsidRDefault="000736B9" w:rsidP="000736B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6BEA7DE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61A7712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A82390C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C778A7C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1ED17BB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B4BE8A3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0CB6058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74EB2D1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F7D72D7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B2FB917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9CA8514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9BA99CB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F51EF0C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53C43F5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14A1921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1E3E826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4CEF45E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03C80E7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EB9F12F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6982473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16A7271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1ECA0CF" w14:textId="77777777" w:rsidR="00692DF0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D18D57F" w14:textId="77777777" w:rsidR="000C2F5F" w:rsidRDefault="000C2F5F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  <w:sectPr w:rsidR="000C2F5F" w:rsidSect="000C2F5F">
          <w:headerReference w:type="default" r:id="rId7"/>
          <w:headerReference w:type="first" r:id="rId8"/>
          <w:pgSz w:w="11906" w:h="16838"/>
          <w:pgMar w:top="1134" w:right="850" w:bottom="1134" w:left="1560" w:header="708" w:footer="708" w:gutter="0"/>
          <w:pgNumType w:start="2"/>
          <w:cols w:space="708"/>
          <w:titlePg/>
          <w:docGrid w:linePitch="360"/>
        </w:sectPr>
      </w:pPr>
    </w:p>
    <w:p w14:paraId="36BA06AA" w14:textId="0D0184F2" w:rsidR="000736B9" w:rsidRDefault="00692DF0" w:rsidP="00692D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1. ОБЩИЕ ПОЛОЖЕНИЯ </w:t>
      </w:r>
    </w:p>
    <w:p w14:paraId="242E1424" w14:textId="16C75FB4" w:rsidR="00692DF0" w:rsidRDefault="00692DF0" w:rsidP="00692D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0A538193" w14:textId="0907908E" w:rsidR="00692DF0" w:rsidRPr="00692DF0" w:rsidRDefault="00E6531E" w:rsidP="00692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Министерство энергетики</w:t>
      </w:r>
      <w:r w:rsidR="00692DF0" w:rsidRPr="00692DF0">
        <w:rPr>
          <w:rFonts w:ascii="Times New Roman" w:hAnsi="Times New Roman" w:cs="Times New Roman"/>
          <w:sz w:val="30"/>
          <w:szCs w:val="30"/>
        </w:rPr>
        <w:t xml:space="preserve"> рассматривает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2DF0" w:rsidRPr="00692DF0">
        <w:rPr>
          <w:rFonts w:ascii="Times New Roman" w:hAnsi="Times New Roman" w:cs="Times New Roman"/>
          <w:sz w:val="30"/>
          <w:szCs w:val="30"/>
        </w:rPr>
        <w:t>благополучие и безопасность</w:t>
      </w:r>
      <w:r>
        <w:rPr>
          <w:rFonts w:ascii="Times New Roman" w:hAnsi="Times New Roman" w:cs="Times New Roman"/>
          <w:sz w:val="30"/>
          <w:szCs w:val="30"/>
        </w:rPr>
        <w:t xml:space="preserve"> работников организаций, входящих в систему Министерства энергетики (далее – организации Минэнерго), </w:t>
      </w:r>
      <w:r w:rsidR="00692DF0" w:rsidRPr="00692DF0">
        <w:rPr>
          <w:rFonts w:ascii="Times New Roman" w:hAnsi="Times New Roman" w:cs="Times New Roman"/>
          <w:sz w:val="30"/>
          <w:szCs w:val="30"/>
        </w:rPr>
        <w:t>как одну из важнейших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2DF0" w:rsidRPr="00692DF0">
        <w:rPr>
          <w:rFonts w:ascii="Times New Roman" w:hAnsi="Times New Roman" w:cs="Times New Roman"/>
          <w:sz w:val="30"/>
          <w:szCs w:val="30"/>
        </w:rPr>
        <w:t>составляющих 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организаций Минэнерго</w:t>
      </w:r>
      <w:r w:rsidR="00692DF0" w:rsidRPr="00692DF0">
        <w:rPr>
          <w:rFonts w:ascii="Times New Roman" w:hAnsi="Times New Roman" w:cs="Times New Roman"/>
          <w:sz w:val="30"/>
          <w:szCs w:val="30"/>
        </w:rPr>
        <w:t>.</w:t>
      </w:r>
    </w:p>
    <w:p w14:paraId="2B39C072" w14:textId="0B2B0A34" w:rsidR="00692DF0" w:rsidRDefault="001C0102" w:rsidP="00692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Министерство энергетики уверено, что н</w:t>
      </w:r>
      <w:r w:rsidR="00692DF0" w:rsidRPr="00692DF0">
        <w:rPr>
          <w:rFonts w:ascii="Times New Roman" w:hAnsi="Times New Roman" w:cs="Times New Roman"/>
          <w:sz w:val="30"/>
          <w:szCs w:val="30"/>
        </w:rPr>
        <w:t>и одна работа не</w:t>
      </w:r>
      <w:r w:rsidR="00804EC3">
        <w:rPr>
          <w:rFonts w:ascii="Times New Roman" w:hAnsi="Times New Roman" w:cs="Times New Roman"/>
          <w:sz w:val="30"/>
          <w:szCs w:val="30"/>
        </w:rPr>
        <w:t xml:space="preserve"> </w:t>
      </w:r>
      <w:r w:rsidR="00692DF0" w:rsidRPr="00692DF0">
        <w:rPr>
          <w:rFonts w:ascii="Times New Roman" w:hAnsi="Times New Roman" w:cs="Times New Roman"/>
          <w:sz w:val="30"/>
          <w:szCs w:val="30"/>
        </w:rPr>
        <w:t>должна выполняться с нарушением</w:t>
      </w:r>
      <w:r w:rsidR="00804EC3">
        <w:rPr>
          <w:rFonts w:ascii="Times New Roman" w:hAnsi="Times New Roman" w:cs="Times New Roman"/>
          <w:sz w:val="30"/>
          <w:szCs w:val="30"/>
        </w:rPr>
        <w:t xml:space="preserve"> требований законодательства в сфере охраны труда, пожарной и промышленной безопасности, безопасности дорожного движения </w:t>
      </w:r>
      <w:r w:rsidR="00692DF0" w:rsidRPr="00692DF0">
        <w:rPr>
          <w:rFonts w:ascii="Times New Roman" w:hAnsi="Times New Roman" w:cs="Times New Roman"/>
          <w:sz w:val="30"/>
          <w:szCs w:val="30"/>
        </w:rPr>
        <w:t>и что можно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2DF0" w:rsidRPr="00692DF0">
        <w:rPr>
          <w:rFonts w:ascii="Times New Roman" w:hAnsi="Times New Roman" w:cs="Times New Roman"/>
          <w:sz w:val="30"/>
          <w:szCs w:val="30"/>
        </w:rPr>
        <w:t>предотвратить любой несчастный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2DF0" w:rsidRPr="00692DF0">
        <w:rPr>
          <w:rFonts w:ascii="Times New Roman" w:hAnsi="Times New Roman" w:cs="Times New Roman"/>
          <w:sz w:val="30"/>
          <w:szCs w:val="30"/>
        </w:rPr>
        <w:t>случай</w:t>
      </w:r>
      <w:r>
        <w:rPr>
          <w:rFonts w:ascii="Times New Roman" w:hAnsi="Times New Roman" w:cs="Times New Roman"/>
          <w:sz w:val="30"/>
          <w:szCs w:val="30"/>
        </w:rPr>
        <w:t>.</w:t>
      </w:r>
      <w:r w:rsidR="005B1C0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37435A4" w14:textId="6E58B045" w:rsidR="005B1C0E" w:rsidRPr="00692DF0" w:rsidRDefault="005B1C0E" w:rsidP="005B1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1C0E">
        <w:rPr>
          <w:rFonts w:ascii="Times New Roman" w:hAnsi="Times New Roman" w:cs="Times New Roman"/>
          <w:sz w:val="30"/>
          <w:szCs w:val="30"/>
        </w:rPr>
        <w:t>Любую работу,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B1C0E">
        <w:rPr>
          <w:rFonts w:ascii="Times New Roman" w:hAnsi="Times New Roman" w:cs="Times New Roman"/>
          <w:sz w:val="30"/>
          <w:szCs w:val="30"/>
        </w:rPr>
        <w:t>даже очень важную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B1C0E">
        <w:rPr>
          <w:rFonts w:ascii="Times New Roman" w:hAnsi="Times New Roman" w:cs="Times New Roman"/>
          <w:sz w:val="30"/>
          <w:szCs w:val="30"/>
        </w:rPr>
        <w:t>или срочную,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B1C0E">
        <w:rPr>
          <w:rFonts w:ascii="Times New Roman" w:hAnsi="Times New Roman" w:cs="Times New Roman"/>
          <w:sz w:val="30"/>
          <w:szCs w:val="30"/>
        </w:rPr>
        <w:t>можно выполнить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B1C0E">
        <w:rPr>
          <w:rFonts w:ascii="Times New Roman" w:hAnsi="Times New Roman" w:cs="Times New Roman"/>
          <w:sz w:val="30"/>
          <w:szCs w:val="30"/>
        </w:rPr>
        <w:t>безопасно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9F9A571" w14:textId="3E044719" w:rsidR="00692DF0" w:rsidRDefault="00692DF0" w:rsidP="00692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2DF0">
        <w:rPr>
          <w:rFonts w:ascii="Times New Roman" w:hAnsi="Times New Roman" w:cs="Times New Roman"/>
          <w:sz w:val="30"/>
          <w:szCs w:val="30"/>
        </w:rPr>
        <w:t>Чтобы воплотить эту уверенность</w:t>
      </w:r>
      <w:r w:rsidR="00F50DB0">
        <w:rPr>
          <w:rFonts w:ascii="Times New Roman" w:hAnsi="Times New Roman" w:cs="Times New Roman"/>
          <w:sz w:val="30"/>
          <w:szCs w:val="30"/>
        </w:rPr>
        <w:t xml:space="preserve"> </w:t>
      </w:r>
      <w:r w:rsidRPr="00692DF0">
        <w:rPr>
          <w:rFonts w:ascii="Times New Roman" w:hAnsi="Times New Roman" w:cs="Times New Roman"/>
          <w:sz w:val="30"/>
          <w:szCs w:val="30"/>
        </w:rPr>
        <w:t>и осознать ее преимущества,</w:t>
      </w:r>
      <w:r w:rsidR="0046035A">
        <w:rPr>
          <w:rFonts w:ascii="Times New Roman" w:hAnsi="Times New Roman" w:cs="Times New Roman"/>
          <w:sz w:val="30"/>
          <w:szCs w:val="30"/>
        </w:rPr>
        <w:t xml:space="preserve"> </w:t>
      </w:r>
      <w:r w:rsidRPr="00692DF0">
        <w:rPr>
          <w:rFonts w:ascii="Times New Roman" w:hAnsi="Times New Roman" w:cs="Times New Roman"/>
          <w:sz w:val="30"/>
          <w:szCs w:val="30"/>
        </w:rPr>
        <w:t>необходимо совместными усилиями двигаться к</w:t>
      </w:r>
      <w:r w:rsidR="0046035A">
        <w:rPr>
          <w:rFonts w:ascii="Times New Roman" w:hAnsi="Times New Roman" w:cs="Times New Roman"/>
          <w:sz w:val="30"/>
          <w:szCs w:val="30"/>
        </w:rPr>
        <w:t xml:space="preserve"> </w:t>
      </w:r>
      <w:r w:rsidRPr="00692DF0">
        <w:rPr>
          <w:rFonts w:ascii="Times New Roman" w:hAnsi="Times New Roman" w:cs="Times New Roman"/>
          <w:sz w:val="30"/>
          <w:szCs w:val="30"/>
        </w:rPr>
        <w:t xml:space="preserve">достижению </w:t>
      </w:r>
      <w:r w:rsidR="00D1043B">
        <w:rPr>
          <w:rFonts w:ascii="Times New Roman" w:hAnsi="Times New Roman" w:cs="Times New Roman"/>
          <w:sz w:val="30"/>
          <w:szCs w:val="30"/>
        </w:rPr>
        <w:t xml:space="preserve">показателей </w:t>
      </w:r>
      <w:r w:rsidR="00C54744">
        <w:rPr>
          <w:rFonts w:ascii="Times New Roman" w:hAnsi="Times New Roman" w:cs="Times New Roman"/>
          <w:sz w:val="30"/>
          <w:szCs w:val="30"/>
        </w:rPr>
        <w:t>Н</w:t>
      </w:r>
      <w:r w:rsidR="00D1043B">
        <w:rPr>
          <w:rFonts w:ascii="Times New Roman" w:hAnsi="Times New Roman" w:cs="Times New Roman"/>
          <w:sz w:val="30"/>
          <w:szCs w:val="30"/>
        </w:rPr>
        <w:t>аправлений</w:t>
      </w:r>
      <w:r w:rsidR="00337D0C">
        <w:rPr>
          <w:rFonts w:ascii="Times New Roman" w:hAnsi="Times New Roman" w:cs="Times New Roman"/>
          <w:sz w:val="30"/>
          <w:szCs w:val="30"/>
        </w:rPr>
        <w:t xml:space="preserve"> Стратегии производственной безопасности Министерства энергетики</w:t>
      </w:r>
      <w:r w:rsidR="00C54744">
        <w:rPr>
          <w:rFonts w:ascii="Times New Roman" w:hAnsi="Times New Roman" w:cs="Times New Roman"/>
          <w:sz w:val="30"/>
          <w:szCs w:val="30"/>
        </w:rPr>
        <w:t xml:space="preserve"> и Целей Стратегии производственной безопасности Министерства энергетики</w:t>
      </w:r>
      <w:r w:rsidR="00337D0C">
        <w:rPr>
          <w:rFonts w:ascii="Times New Roman" w:hAnsi="Times New Roman" w:cs="Times New Roman"/>
          <w:sz w:val="30"/>
          <w:szCs w:val="30"/>
        </w:rPr>
        <w:t>, которые ежегодно утверждаются Министерством энергетики.</w:t>
      </w:r>
    </w:p>
    <w:p w14:paraId="32A10A18" w14:textId="7BEC5926" w:rsidR="005B1C0E" w:rsidRDefault="004A7841" w:rsidP="00692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 производственной безопасностью для целей настоящей Стратегии следует понимать </w:t>
      </w:r>
      <w:r w:rsidRPr="004A7841">
        <w:rPr>
          <w:rFonts w:ascii="Times New Roman" w:hAnsi="Times New Roman" w:cs="Times New Roman"/>
          <w:sz w:val="30"/>
          <w:szCs w:val="30"/>
        </w:rPr>
        <w:t>вид деятельности, направленный на защиту производства (производственной деятельности) от опасностей и рисков причинения вреда (нанесени</w:t>
      </w:r>
      <w:r w:rsidR="000C2F5F">
        <w:rPr>
          <w:rFonts w:ascii="Times New Roman" w:hAnsi="Times New Roman" w:cs="Times New Roman"/>
          <w:sz w:val="30"/>
          <w:szCs w:val="30"/>
        </w:rPr>
        <w:t>я</w:t>
      </w:r>
      <w:r w:rsidRPr="004A7841">
        <w:rPr>
          <w:rFonts w:ascii="Times New Roman" w:hAnsi="Times New Roman" w:cs="Times New Roman"/>
          <w:sz w:val="30"/>
          <w:szCs w:val="30"/>
        </w:rPr>
        <w:t xml:space="preserve"> ущерба) производственному процессу, имуществу, окружающей среде, здоровью и жизни работ</w:t>
      </w:r>
      <w:r w:rsidR="00307B03">
        <w:rPr>
          <w:rFonts w:ascii="Times New Roman" w:hAnsi="Times New Roman" w:cs="Times New Roman"/>
          <w:sz w:val="30"/>
          <w:szCs w:val="30"/>
        </w:rPr>
        <w:t>ников организаций Минэнерго, посредством соблюдения требований законодательства в сфере охраны труда, пожарной и промышленной безопасности, безопасности дорожного движения.</w:t>
      </w:r>
    </w:p>
    <w:p w14:paraId="22F92224" w14:textId="4A9F95D8" w:rsidR="005B1C0E" w:rsidRDefault="005B1C0E" w:rsidP="00692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2E4AE6C" w14:textId="2E0E859E" w:rsidR="005B1C0E" w:rsidRDefault="005B1C0E" w:rsidP="005B1C0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МИССИЯ В ОБЛАСТИ ПРОИЗВОДСТВЕННОЙ БЕЗОПАСНОСТИ</w:t>
      </w:r>
    </w:p>
    <w:p w14:paraId="2747E843" w14:textId="77777777" w:rsidR="005B1C0E" w:rsidRDefault="005B1C0E" w:rsidP="005B1C0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F9A8A3A" w14:textId="573A8382" w:rsidR="005B1C0E" w:rsidRPr="005B1C0E" w:rsidRDefault="005B1C0E" w:rsidP="005B1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1C0E">
        <w:rPr>
          <w:rFonts w:ascii="Times New Roman" w:hAnsi="Times New Roman" w:cs="Times New Roman"/>
          <w:sz w:val="30"/>
          <w:szCs w:val="30"/>
        </w:rPr>
        <w:t xml:space="preserve">Все работники </w:t>
      </w:r>
      <w:r>
        <w:rPr>
          <w:rFonts w:ascii="Times New Roman" w:hAnsi="Times New Roman" w:cs="Times New Roman"/>
          <w:sz w:val="30"/>
          <w:szCs w:val="30"/>
        </w:rPr>
        <w:t>организаций Минэнерго</w:t>
      </w:r>
      <w:r w:rsidRPr="005B1C0E">
        <w:rPr>
          <w:rFonts w:ascii="Times New Roman" w:hAnsi="Times New Roman" w:cs="Times New Roman"/>
          <w:sz w:val="30"/>
          <w:szCs w:val="30"/>
        </w:rPr>
        <w:t xml:space="preserve"> должны каждый день возвращаться домой живыми и здоровыми, постоянно улучшать свои знания и навыки. </w:t>
      </w:r>
      <w:r w:rsidR="004D5A3F">
        <w:rPr>
          <w:rFonts w:ascii="Times New Roman" w:hAnsi="Times New Roman" w:cs="Times New Roman"/>
          <w:sz w:val="30"/>
          <w:szCs w:val="30"/>
        </w:rPr>
        <w:t>Производственная безопасность</w:t>
      </w:r>
      <w:r w:rsidRPr="005B1C0E">
        <w:rPr>
          <w:rFonts w:ascii="Times New Roman" w:hAnsi="Times New Roman" w:cs="Times New Roman"/>
          <w:sz w:val="30"/>
          <w:szCs w:val="30"/>
        </w:rPr>
        <w:t xml:space="preserve"> </w:t>
      </w:r>
      <w:r w:rsidR="004D5A3F">
        <w:rPr>
          <w:rFonts w:ascii="Times New Roman" w:hAnsi="Times New Roman" w:cs="Times New Roman"/>
          <w:sz w:val="30"/>
          <w:szCs w:val="30"/>
        </w:rPr>
        <w:t>–</w:t>
      </w:r>
      <w:r w:rsidRPr="005B1C0E">
        <w:rPr>
          <w:rFonts w:ascii="Times New Roman" w:hAnsi="Times New Roman" w:cs="Times New Roman"/>
          <w:sz w:val="30"/>
          <w:szCs w:val="30"/>
        </w:rPr>
        <w:t xml:space="preserve"> основа устойчивого развития </w:t>
      </w:r>
      <w:r w:rsidR="004D5A3F">
        <w:rPr>
          <w:rFonts w:ascii="Times New Roman" w:hAnsi="Times New Roman" w:cs="Times New Roman"/>
          <w:sz w:val="30"/>
          <w:szCs w:val="30"/>
        </w:rPr>
        <w:t>организаций Минэнерго</w:t>
      </w:r>
      <w:r w:rsidRPr="005B1C0E">
        <w:rPr>
          <w:rFonts w:ascii="Times New Roman" w:hAnsi="Times New Roman" w:cs="Times New Roman"/>
          <w:sz w:val="30"/>
          <w:szCs w:val="30"/>
        </w:rPr>
        <w:t>.</w:t>
      </w:r>
    </w:p>
    <w:p w14:paraId="67446658" w14:textId="64927584" w:rsidR="005B1C0E" w:rsidRDefault="005B1C0E" w:rsidP="005B1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1C0E">
        <w:rPr>
          <w:rFonts w:ascii="Times New Roman" w:hAnsi="Times New Roman" w:cs="Times New Roman"/>
          <w:sz w:val="30"/>
          <w:szCs w:val="30"/>
        </w:rPr>
        <w:t xml:space="preserve">Для выполнения миссии в области </w:t>
      </w:r>
      <w:r w:rsidR="004D5A3F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Pr="005B1C0E">
        <w:rPr>
          <w:rFonts w:ascii="Times New Roman" w:hAnsi="Times New Roman" w:cs="Times New Roman"/>
          <w:sz w:val="30"/>
          <w:szCs w:val="30"/>
        </w:rPr>
        <w:t xml:space="preserve"> </w:t>
      </w:r>
      <w:r w:rsidR="000C2F5F">
        <w:rPr>
          <w:rFonts w:ascii="Times New Roman" w:hAnsi="Times New Roman" w:cs="Times New Roman"/>
          <w:sz w:val="30"/>
          <w:szCs w:val="30"/>
        </w:rPr>
        <w:t xml:space="preserve">организации Минэнерго </w:t>
      </w:r>
      <w:r w:rsidRPr="005B1C0E">
        <w:rPr>
          <w:rFonts w:ascii="Times New Roman" w:hAnsi="Times New Roman" w:cs="Times New Roman"/>
          <w:sz w:val="30"/>
          <w:szCs w:val="30"/>
        </w:rPr>
        <w:t>должн</w:t>
      </w:r>
      <w:r w:rsidR="000C2F5F">
        <w:rPr>
          <w:rFonts w:ascii="Times New Roman" w:hAnsi="Times New Roman" w:cs="Times New Roman"/>
          <w:sz w:val="30"/>
          <w:szCs w:val="30"/>
        </w:rPr>
        <w:t>ы</w:t>
      </w:r>
      <w:r w:rsidRPr="005B1C0E">
        <w:rPr>
          <w:rFonts w:ascii="Times New Roman" w:hAnsi="Times New Roman" w:cs="Times New Roman"/>
          <w:sz w:val="30"/>
          <w:szCs w:val="30"/>
        </w:rPr>
        <w:t xml:space="preserve"> обеспечить формирование культуры предупреждения происшествий, а также постоянную деятельность по идентификации и снижению рисков потери человеческих жизней и здоровья, нанесения ущерба имуществу</w:t>
      </w:r>
      <w:r w:rsidR="004D5A3F">
        <w:rPr>
          <w:rFonts w:ascii="Times New Roman" w:hAnsi="Times New Roman" w:cs="Times New Roman"/>
          <w:sz w:val="30"/>
          <w:szCs w:val="30"/>
        </w:rPr>
        <w:t>.</w:t>
      </w:r>
    </w:p>
    <w:p w14:paraId="1A91D10B" w14:textId="5427DF92" w:rsidR="004D5A3F" w:rsidRDefault="004D5A3F" w:rsidP="005B1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8B8CD3E" w14:textId="04A677E7" w:rsidR="00307B03" w:rsidRDefault="00307B03" w:rsidP="005B1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1528B20" w14:textId="56AFF290" w:rsidR="00307B03" w:rsidRDefault="00307B03" w:rsidP="005B1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6F95109" w14:textId="77777777" w:rsidR="00307B03" w:rsidRDefault="00307B03" w:rsidP="005B1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4DA142" w14:textId="55F960FA" w:rsidR="004D5A3F" w:rsidRDefault="004D5A3F" w:rsidP="004D5A3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4D5A3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НАПРАВЛЕНИЯ В ОБЛАСТИ </w:t>
      </w:r>
      <w:r w:rsidR="00D93A14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</w:p>
    <w:p w14:paraId="395F4C17" w14:textId="77777777" w:rsidR="004D5A3F" w:rsidRDefault="004D5A3F" w:rsidP="004D5A3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9FA4CEA" w14:textId="2F65121B" w:rsidR="00F7159E" w:rsidRDefault="00F7159E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Основными направлениями в области производственной безопасности являются:</w:t>
      </w:r>
    </w:p>
    <w:p w14:paraId="53745CB1" w14:textId="6B38F399" w:rsidR="00F7159E" w:rsidRDefault="00F7159E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практическое в</w:t>
      </w:r>
      <w:r w:rsidRPr="00F7159E">
        <w:rPr>
          <w:rFonts w:ascii="Times New Roman" w:hAnsi="Times New Roman" w:cs="Times New Roman"/>
          <w:sz w:val="30"/>
          <w:szCs w:val="30"/>
        </w:rPr>
        <w:t>недрение концепции Нулевого травматизма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716ACAC" w14:textId="0315ED34" w:rsidR="00F7159E" w:rsidRDefault="00F7159E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F7159E">
        <w:rPr>
          <w:rFonts w:ascii="Times New Roman" w:hAnsi="Times New Roman" w:cs="Times New Roman"/>
          <w:sz w:val="30"/>
          <w:szCs w:val="30"/>
        </w:rPr>
        <w:t>нижение документооборота и отчетности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B399F3B" w14:textId="1607155A" w:rsidR="00F7159E" w:rsidRDefault="00F7159E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F7159E">
        <w:rPr>
          <w:rFonts w:ascii="Times New Roman" w:hAnsi="Times New Roman" w:cs="Times New Roman"/>
          <w:sz w:val="30"/>
          <w:szCs w:val="30"/>
        </w:rPr>
        <w:t>ифровизация (автоматизация) организаций Минэнерго, в особенности служб охраны труда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C40D16E" w14:textId="26ED27EE" w:rsidR="00F7159E" w:rsidRDefault="00F7159E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F7159E">
        <w:rPr>
          <w:rFonts w:ascii="Times New Roman" w:hAnsi="Times New Roman" w:cs="Times New Roman"/>
          <w:sz w:val="30"/>
          <w:szCs w:val="30"/>
        </w:rPr>
        <w:t>овышение уровня знаний работников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3219752" w14:textId="39D91AFA" w:rsidR="00F7159E" w:rsidRDefault="00F7159E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F7159E">
        <w:rPr>
          <w:rFonts w:ascii="Times New Roman" w:hAnsi="Times New Roman" w:cs="Times New Roman"/>
          <w:sz w:val="30"/>
          <w:szCs w:val="30"/>
        </w:rPr>
        <w:t>нижение травматизма. Обеспечение безопасности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E26468" w14:textId="639DC3CD" w:rsidR="004D5A3F" w:rsidRPr="004D5A3F" w:rsidRDefault="004D5A3F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A3F">
        <w:rPr>
          <w:rFonts w:ascii="Times New Roman" w:hAnsi="Times New Roman" w:cs="Times New Roman"/>
          <w:sz w:val="30"/>
          <w:szCs w:val="30"/>
        </w:rPr>
        <w:t xml:space="preserve">Стратегическим направлением </w:t>
      </w:r>
      <w:r>
        <w:rPr>
          <w:rFonts w:ascii="Times New Roman" w:hAnsi="Times New Roman" w:cs="Times New Roman"/>
          <w:sz w:val="30"/>
          <w:szCs w:val="30"/>
        </w:rPr>
        <w:t>Министерства энергетики</w:t>
      </w:r>
      <w:r w:rsidRPr="004D5A3F">
        <w:rPr>
          <w:rFonts w:ascii="Times New Roman" w:hAnsi="Times New Roman" w:cs="Times New Roman"/>
          <w:sz w:val="30"/>
          <w:szCs w:val="30"/>
        </w:rPr>
        <w:t xml:space="preserve"> в области </w:t>
      </w:r>
      <w:r w:rsidR="00F7159E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Pr="004D5A3F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F7159E">
        <w:rPr>
          <w:rFonts w:ascii="Times New Roman" w:hAnsi="Times New Roman" w:cs="Times New Roman"/>
          <w:sz w:val="30"/>
          <w:szCs w:val="30"/>
        </w:rPr>
        <w:t>«</w:t>
      </w:r>
      <w:r w:rsidRPr="004D5A3F">
        <w:rPr>
          <w:rFonts w:ascii="Times New Roman" w:hAnsi="Times New Roman" w:cs="Times New Roman"/>
          <w:sz w:val="30"/>
          <w:szCs w:val="30"/>
        </w:rPr>
        <w:t>Цель-ноль» (</w:t>
      </w:r>
      <w:r w:rsidR="00F7159E">
        <w:rPr>
          <w:rFonts w:ascii="Times New Roman" w:hAnsi="Times New Roman" w:cs="Times New Roman"/>
          <w:sz w:val="30"/>
          <w:szCs w:val="30"/>
        </w:rPr>
        <w:t>«</w:t>
      </w:r>
      <w:r w:rsidRPr="004D5A3F">
        <w:rPr>
          <w:rFonts w:ascii="Times New Roman" w:hAnsi="Times New Roman" w:cs="Times New Roman"/>
          <w:sz w:val="30"/>
          <w:szCs w:val="30"/>
        </w:rPr>
        <w:t>Vision Zero»):</w:t>
      </w:r>
    </w:p>
    <w:p w14:paraId="5C77B3C3" w14:textId="670CE42E" w:rsidR="00F7159E" w:rsidRDefault="004D5A3F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A3F">
        <w:rPr>
          <w:rFonts w:ascii="Times New Roman" w:hAnsi="Times New Roman" w:cs="Times New Roman"/>
          <w:sz w:val="30"/>
          <w:szCs w:val="30"/>
        </w:rPr>
        <w:t xml:space="preserve"> стремление к нулевому производственному травматизму среди работников </w:t>
      </w:r>
      <w:r w:rsidR="00F7159E">
        <w:rPr>
          <w:rFonts w:ascii="Times New Roman" w:hAnsi="Times New Roman" w:cs="Times New Roman"/>
          <w:sz w:val="30"/>
          <w:szCs w:val="30"/>
        </w:rPr>
        <w:t>организаций Минэнерго;</w:t>
      </w:r>
    </w:p>
    <w:p w14:paraId="6D3DC8C9" w14:textId="77777777" w:rsidR="00E73BB2" w:rsidRDefault="00E73BB2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A3F">
        <w:rPr>
          <w:rFonts w:ascii="Times New Roman" w:hAnsi="Times New Roman" w:cs="Times New Roman"/>
          <w:sz w:val="30"/>
          <w:szCs w:val="30"/>
        </w:rPr>
        <w:t xml:space="preserve">стремление к нулевому количеству профессиональных заболеваний </w:t>
      </w:r>
      <w:r>
        <w:rPr>
          <w:rFonts w:ascii="Times New Roman" w:hAnsi="Times New Roman" w:cs="Times New Roman"/>
          <w:sz w:val="30"/>
          <w:szCs w:val="30"/>
        </w:rPr>
        <w:t>в организациях Минэнерго;</w:t>
      </w:r>
      <w:r w:rsidRPr="004D5A3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D8B3B18" w14:textId="764CAD12" w:rsidR="00E73BB2" w:rsidRDefault="00E73BB2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A3F">
        <w:rPr>
          <w:rFonts w:ascii="Times New Roman" w:hAnsi="Times New Roman" w:cs="Times New Roman"/>
          <w:sz w:val="30"/>
          <w:szCs w:val="30"/>
        </w:rPr>
        <w:t xml:space="preserve"> </w:t>
      </w:r>
      <w:r w:rsidR="004D5A3F" w:rsidRPr="004D5A3F">
        <w:rPr>
          <w:rFonts w:ascii="Times New Roman" w:hAnsi="Times New Roman" w:cs="Times New Roman"/>
          <w:sz w:val="30"/>
          <w:szCs w:val="30"/>
        </w:rPr>
        <w:t>стремление к нулевому количеству аварий и инцидентов</w:t>
      </w:r>
      <w:r>
        <w:rPr>
          <w:rFonts w:ascii="Times New Roman" w:hAnsi="Times New Roman" w:cs="Times New Roman"/>
          <w:sz w:val="30"/>
          <w:szCs w:val="30"/>
        </w:rPr>
        <w:t xml:space="preserve"> на опасных производственных объектах и потенциально опасных производственных объектах;</w:t>
      </w:r>
    </w:p>
    <w:p w14:paraId="769874A9" w14:textId="312EF6B8" w:rsidR="00E73BB2" w:rsidRDefault="00E73BB2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стремление к нулевому количеству пожаров на объектах организаций Минэнерго;</w:t>
      </w:r>
    </w:p>
    <w:p w14:paraId="71BBCAE8" w14:textId="33D49C5D" w:rsidR="00E73BB2" w:rsidRDefault="00E73BB2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стремление к нулевому количеству ДТП по вине водителей организаций Минэнерго.</w:t>
      </w:r>
    </w:p>
    <w:p w14:paraId="06467FC0" w14:textId="5B0A3B73" w:rsidR="004D5A3F" w:rsidRDefault="004D5A3F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A3F">
        <w:rPr>
          <w:rFonts w:ascii="Times New Roman" w:hAnsi="Times New Roman" w:cs="Times New Roman"/>
          <w:sz w:val="30"/>
          <w:szCs w:val="30"/>
        </w:rPr>
        <w:t xml:space="preserve">стремление к нулевому ущербу имуществу и производственной деятельности </w:t>
      </w:r>
      <w:r w:rsidR="00E73BB2">
        <w:rPr>
          <w:rFonts w:ascii="Times New Roman" w:hAnsi="Times New Roman" w:cs="Times New Roman"/>
          <w:sz w:val="30"/>
          <w:szCs w:val="30"/>
        </w:rPr>
        <w:t>организаций Минэнерго.</w:t>
      </w:r>
    </w:p>
    <w:p w14:paraId="32978272" w14:textId="797416D1" w:rsidR="00D93A14" w:rsidRDefault="00D93A14" w:rsidP="004D5A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501E275" w14:textId="729EA0DD" w:rsidR="00D70361" w:rsidRDefault="00D70361" w:rsidP="00D703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ВИДЕНИЕ</w:t>
      </w:r>
    </w:p>
    <w:p w14:paraId="3A4E7342" w14:textId="77777777" w:rsidR="00D70361" w:rsidRDefault="00D70361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683E398" w14:textId="7EDCC14F" w:rsidR="00D70361" w:rsidRPr="00D70361" w:rsidRDefault="00E543F3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Министерство энергетики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организовывает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постоянную деятельность в области </w:t>
      </w:r>
      <w:r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по повышению культуры безопасности и придерживается следующих ключевых правил: </w:t>
      </w:r>
    </w:p>
    <w:p w14:paraId="32D260BA" w14:textId="77777777" w:rsidR="0088299B" w:rsidRDefault="00D70361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361">
        <w:rPr>
          <w:rFonts w:ascii="Times New Roman" w:hAnsi="Times New Roman" w:cs="Times New Roman"/>
          <w:sz w:val="30"/>
          <w:szCs w:val="30"/>
        </w:rPr>
        <w:t>1.</w:t>
      </w:r>
      <w:r w:rsidR="0088299B">
        <w:rPr>
          <w:rFonts w:ascii="Times New Roman" w:hAnsi="Times New Roman" w:cs="Times New Roman"/>
          <w:sz w:val="30"/>
          <w:szCs w:val="30"/>
        </w:rPr>
        <w:t xml:space="preserve"> </w:t>
      </w:r>
      <w:r w:rsidRPr="00D70361">
        <w:rPr>
          <w:rFonts w:ascii="Times New Roman" w:hAnsi="Times New Roman" w:cs="Times New Roman"/>
          <w:sz w:val="30"/>
          <w:szCs w:val="30"/>
        </w:rPr>
        <w:t>Быть лидером</w:t>
      </w:r>
      <w:r w:rsidR="0088299B">
        <w:rPr>
          <w:rFonts w:ascii="Times New Roman" w:hAnsi="Times New Roman" w:cs="Times New Roman"/>
          <w:sz w:val="30"/>
          <w:szCs w:val="30"/>
        </w:rPr>
        <w:t>.</w:t>
      </w:r>
    </w:p>
    <w:p w14:paraId="0CBEE2DD" w14:textId="13F64200" w:rsidR="00D70361" w:rsidRPr="00D70361" w:rsidRDefault="0088299B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уководители </w:t>
      </w:r>
      <w:r>
        <w:rPr>
          <w:rFonts w:ascii="Times New Roman" w:hAnsi="Times New Roman" w:cs="Times New Roman"/>
          <w:sz w:val="30"/>
          <w:szCs w:val="30"/>
        </w:rPr>
        <w:t>организаций Минэнерго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всех уровней </w:t>
      </w:r>
      <w:r>
        <w:rPr>
          <w:rFonts w:ascii="Times New Roman" w:hAnsi="Times New Roman" w:cs="Times New Roman"/>
          <w:sz w:val="30"/>
          <w:szCs w:val="30"/>
        </w:rPr>
        <w:t xml:space="preserve">должны </w:t>
      </w:r>
      <w:r w:rsidR="00D70361" w:rsidRPr="00D70361">
        <w:rPr>
          <w:rFonts w:ascii="Times New Roman" w:hAnsi="Times New Roman" w:cs="Times New Roman"/>
          <w:sz w:val="30"/>
          <w:szCs w:val="30"/>
        </w:rPr>
        <w:t>уделя</w:t>
      </w:r>
      <w:r>
        <w:rPr>
          <w:rFonts w:ascii="Times New Roman" w:hAnsi="Times New Roman" w:cs="Times New Roman"/>
          <w:sz w:val="30"/>
          <w:szCs w:val="30"/>
        </w:rPr>
        <w:t>ть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особое внимание вопросам </w:t>
      </w:r>
      <w:r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и являт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70361" w:rsidRPr="00D70361">
        <w:rPr>
          <w:rFonts w:ascii="Times New Roman" w:hAnsi="Times New Roman" w:cs="Times New Roman"/>
          <w:sz w:val="30"/>
          <w:szCs w:val="30"/>
        </w:rPr>
        <w:t>ся примером для работников в части соблюдения принципов культуры безопасности</w:t>
      </w:r>
      <w:r w:rsidR="00DD3A3C">
        <w:rPr>
          <w:rFonts w:ascii="Times New Roman" w:hAnsi="Times New Roman" w:cs="Times New Roman"/>
          <w:sz w:val="30"/>
          <w:szCs w:val="30"/>
        </w:rPr>
        <w:t>.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</w:t>
      </w:r>
      <w:r w:rsidR="00DD3A3C">
        <w:rPr>
          <w:rFonts w:ascii="Times New Roman" w:hAnsi="Times New Roman" w:cs="Times New Roman"/>
          <w:sz w:val="30"/>
          <w:szCs w:val="30"/>
        </w:rPr>
        <w:t>Р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аботники </w:t>
      </w:r>
      <w:r w:rsidR="00DD3A3C">
        <w:rPr>
          <w:rFonts w:ascii="Times New Roman" w:hAnsi="Times New Roman" w:cs="Times New Roman"/>
          <w:sz w:val="30"/>
          <w:szCs w:val="30"/>
        </w:rPr>
        <w:t xml:space="preserve">организаций Минэнерго должны </w:t>
      </w:r>
      <w:r w:rsidR="00D70361" w:rsidRPr="00D70361">
        <w:rPr>
          <w:rFonts w:ascii="Times New Roman" w:hAnsi="Times New Roman" w:cs="Times New Roman"/>
          <w:sz w:val="30"/>
          <w:szCs w:val="30"/>
        </w:rPr>
        <w:t>принима</w:t>
      </w:r>
      <w:r w:rsidR="00DD3A3C">
        <w:rPr>
          <w:rFonts w:ascii="Times New Roman" w:hAnsi="Times New Roman" w:cs="Times New Roman"/>
          <w:sz w:val="30"/>
          <w:szCs w:val="30"/>
        </w:rPr>
        <w:t>ть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активное участие в повышении уровня </w:t>
      </w:r>
      <w:r w:rsidR="00DD3A3C">
        <w:rPr>
          <w:rFonts w:ascii="Times New Roman" w:hAnsi="Times New Roman" w:cs="Times New Roman"/>
          <w:sz w:val="30"/>
          <w:szCs w:val="30"/>
        </w:rPr>
        <w:t>производственной</w:t>
      </w:r>
      <w:r w:rsidR="009F6F7E">
        <w:rPr>
          <w:rFonts w:ascii="Times New Roman" w:hAnsi="Times New Roman" w:cs="Times New Roman"/>
          <w:sz w:val="30"/>
          <w:szCs w:val="30"/>
        </w:rPr>
        <w:t xml:space="preserve"> </w:t>
      </w:r>
      <w:r w:rsidR="00DD3A3C">
        <w:rPr>
          <w:rFonts w:ascii="Times New Roman" w:hAnsi="Times New Roman" w:cs="Times New Roman"/>
          <w:sz w:val="30"/>
          <w:szCs w:val="30"/>
        </w:rPr>
        <w:t xml:space="preserve">и личной безопасности 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на работе и дома. </w:t>
      </w:r>
    </w:p>
    <w:p w14:paraId="39F54171" w14:textId="77777777" w:rsidR="0028716C" w:rsidRDefault="00D70361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361">
        <w:rPr>
          <w:rFonts w:ascii="Times New Roman" w:hAnsi="Times New Roman" w:cs="Times New Roman"/>
          <w:sz w:val="30"/>
          <w:szCs w:val="30"/>
        </w:rPr>
        <w:t>2.</w:t>
      </w:r>
      <w:r w:rsidR="0028716C">
        <w:rPr>
          <w:rFonts w:ascii="Times New Roman" w:hAnsi="Times New Roman" w:cs="Times New Roman"/>
          <w:sz w:val="30"/>
          <w:szCs w:val="30"/>
        </w:rPr>
        <w:t xml:space="preserve"> </w:t>
      </w:r>
      <w:r w:rsidRPr="00D70361">
        <w:rPr>
          <w:rFonts w:ascii="Times New Roman" w:hAnsi="Times New Roman" w:cs="Times New Roman"/>
          <w:sz w:val="30"/>
          <w:szCs w:val="30"/>
        </w:rPr>
        <w:t>Выявлять угрозы</w:t>
      </w:r>
      <w:r w:rsidR="0028716C">
        <w:rPr>
          <w:rFonts w:ascii="Times New Roman" w:hAnsi="Times New Roman" w:cs="Times New Roman"/>
          <w:sz w:val="30"/>
          <w:szCs w:val="30"/>
        </w:rPr>
        <w:t>.</w:t>
      </w:r>
    </w:p>
    <w:p w14:paraId="1211E4F2" w14:textId="4C25DDE7" w:rsidR="00D70361" w:rsidRPr="00D70361" w:rsidRDefault="009F6F7E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28716C">
        <w:rPr>
          <w:rFonts w:ascii="Times New Roman" w:hAnsi="Times New Roman" w:cs="Times New Roman"/>
          <w:sz w:val="30"/>
          <w:szCs w:val="30"/>
        </w:rPr>
        <w:t>рганизация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28716C">
        <w:rPr>
          <w:rFonts w:ascii="Times New Roman" w:hAnsi="Times New Roman" w:cs="Times New Roman"/>
          <w:sz w:val="30"/>
          <w:szCs w:val="30"/>
        </w:rPr>
        <w:t xml:space="preserve"> Минэнерго должна проводиться качественная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идентификация опасностей, оценка рисков </w:t>
      </w:r>
      <w:r w:rsidR="0028716C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, анализ корневых причин несчастных случаев, предаварийных и травмоопасных ситуаций. </w:t>
      </w:r>
    </w:p>
    <w:p w14:paraId="542EA137" w14:textId="77777777" w:rsidR="0028716C" w:rsidRDefault="00D70361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361">
        <w:rPr>
          <w:rFonts w:ascii="Times New Roman" w:hAnsi="Times New Roman" w:cs="Times New Roman"/>
          <w:sz w:val="30"/>
          <w:szCs w:val="30"/>
        </w:rPr>
        <w:t>3.</w:t>
      </w:r>
      <w:r w:rsidR="0028716C">
        <w:rPr>
          <w:rFonts w:ascii="Times New Roman" w:hAnsi="Times New Roman" w:cs="Times New Roman"/>
          <w:sz w:val="30"/>
          <w:szCs w:val="30"/>
        </w:rPr>
        <w:t xml:space="preserve"> </w:t>
      </w:r>
      <w:r w:rsidRPr="00D70361">
        <w:rPr>
          <w:rFonts w:ascii="Times New Roman" w:hAnsi="Times New Roman" w:cs="Times New Roman"/>
          <w:sz w:val="30"/>
          <w:szCs w:val="30"/>
        </w:rPr>
        <w:t>Определять цели</w:t>
      </w:r>
      <w:r w:rsidR="0028716C">
        <w:rPr>
          <w:rFonts w:ascii="Times New Roman" w:hAnsi="Times New Roman" w:cs="Times New Roman"/>
          <w:sz w:val="30"/>
          <w:szCs w:val="30"/>
        </w:rPr>
        <w:t>.</w:t>
      </w:r>
    </w:p>
    <w:p w14:paraId="5388D548" w14:textId="16FABD6C" w:rsidR="00D70361" w:rsidRPr="00D70361" w:rsidRDefault="009F6F7E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28716C">
        <w:rPr>
          <w:rFonts w:ascii="Times New Roman" w:hAnsi="Times New Roman" w:cs="Times New Roman"/>
          <w:sz w:val="30"/>
          <w:szCs w:val="30"/>
        </w:rPr>
        <w:t>рганизация</w:t>
      </w:r>
      <w:r>
        <w:rPr>
          <w:rFonts w:ascii="Times New Roman" w:hAnsi="Times New Roman" w:cs="Times New Roman"/>
          <w:sz w:val="30"/>
          <w:szCs w:val="30"/>
        </w:rPr>
        <w:t>ми</w:t>
      </w:r>
      <w:r w:rsidR="0028716C">
        <w:rPr>
          <w:rFonts w:ascii="Times New Roman" w:hAnsi="Times New Roman" w:cs="Times New Roman"/>
          <w:sz w:val="30"/>
          <w:szCs w:val="30"/>
        </w:rPr>
        <w:t xml:space="preserve"> Минэнерго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должны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разрабатыва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программы мероприятий по снижению уровня рисков для жизни и здоровья работников и рисков ущерба имуществу. </w:t>
      </w:r>
    </w:p>
    <w:p w14:paraId="2F0FFB22" w14:textId="31630B20" w:rsidR="00AB3A50" w:rsidRDefault="00D70361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361">
        <w:rPr>
          <w:rFonts w:ascii="Times New Roman" w:hAnsi="Times New Roman" w:cs="Times New Roman"/>
          <w:sz w:val="30"/>
          <w:szCs w:val="30"/>
        </w:rPr>
        <w:t>4.</w:t>
      </w:r>
      <w:r w:rsidR="006155AD">
        <w:rPr>
          <w:rFonts w:ascii="Times New Roman" w:hAnsi="Times New Roman" w:cs="Times New Roman"/>
          <w:sz w:val="30"/>
          <w:szCs w:val="30"/>
        </w:rPr>
        <w:t> </w:t>
      </w:r>
      <w:r w:rsidRPr="00D70361">
        <w:rPr>
          <w:rFonts w:ascii="Times New Roman" w:hAnsi="Times New Roman" w:cs="Times New Roman"/>
          <w:sz w:val="30"/>
          <w:szCs w:val="30"/>
        </w:rPr>
        <w:t xml:space="preserve">Совершенствовать системы </w:t>
      </w:r>
      <w:r w:rsidR="00AB3A50" w:rsidRPr="00AB3A50">
        <w:rPr>
          <w:rFonts w:ascii="Times New Roman" w:hAnsi="Times New Roman" w:cs="Times New Roman"/>
          <w:sz w:val="30"/>
          <w:szCs w:val="30"/>
        </w:rPr>
        <w:t>менеджмента охраны здоровья и безопасности труда</w:t>
      </w:r>
      <w:r w:rsidR="00AB3A50">
        <w:rPr>
          <w:rFonts w:ascii="Times New Roman" w:hAnsi="Times New Roman" w:cs="Times New Roman"/>
          <w:sz w:val="30"/>
          <w:szCs w:val="30"/>
        </w:rPr>
        <w:t>.</w:t>
      </w:r>
    </w:p>
    <w:p w14:paraId="7AD0AB56" w14:textId="5817B65E" w:rsidR="006155AD" w:rsidRDefault="00AB3A50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B3A50">
        <w:rPr>
          <w:rFonts w:ascii="Times New Roman" w:hAnsi="Times New Roman" w:cs="Times New Roman"/>
          <w:sz w:val="30"/>
          <w:szCs w:val="30"/>
        </w:rPr>
        <w:t>Системы менеджмента охраны здоровья и безопасности труда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155AD">
        <w:rPr>
          <w:rFonts w:ascii="Times New Roman" w:hAnsi="Times New Roman" w:cs="Times New Roman"/>
          <w:sz w:val="30"/>
          <w:szCs w:val="30"/>
        </w:rPr>
        <w:t>организаций Минэнерго должны соответствовать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лучшим </w:t>
      </w:r>
      <w:r w:rsidR="006155AD">
        <w:rPr>
          <w:rFonts w:ascii="Times New Roman" w:hAnsi="Times New Roman" w:cs="Times New Roman"/>
          <w:sz w:val="30"/>
          <w:szCs w:val="30"/>
        </w:rPr>
        <w:t>отечественным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практикам и опережа</w:t>
      </w:r>
      <w:r w:rsidR="006155AD">
        <w:rPr>
          <w:rFonts w:ascii="Times New Roman" w:hAnsi="Times New Roman" w:cs="Times New Roman"/>
          <w:sz w:val="30"/>
          <w:szCs w:val="30"/>
        </w:rPr>
        <w:t>ть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их, </w:t>
      </w:r>
      <w:r w:rsidR="006155AD">
        <w:rPr>
          <w:rFonts w:ascii="Times New Roman" w:hAnsi="Times New Roman" w:cs="Times New Roman"/>
          <w:sz w:val="30"/>
          <w:szCs w:val="30"/>
        </w:rPr>
        <w:t xml:space="preserve">а также стремиться к лучшим мировым практикам. </w:t>
      </w:r>
    </w:p>
    <w:p w14:paraId="436AFBEE" w14:textId="60A1C7EC" w:rsidR="00D70361" w:rsidRPr="00D70361" w:rsidRDefault="006155AD" w:rsidP="00615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организациях Минэнерго должен быть внедрен 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процесс непрерывного улучшения систем </w:t>
      </w:r>
      <w:r w:rsidRPr="00AB3A50">
        <w:rPr>
          <w:rFonts w:ascii="Times New Roman" w:hAnsi="Times New Roman" w:cs="Times New Roman"/>
          <w:sz w:val="30"/>
          <w:szCs w:val="30"/>
        </w:rPr>
        <w:t>менеджмента охраны здоровья и безопасности труда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B14563F" w14:textId="77777777" w:rsidR="00912451" w:rsidRDefault="00D70361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361">
        <w:rPr>
          <w:rFonts w:ascii="Times New Roman" w:hAnsi="Times New Roman" w:cs="Times New Roman"/>
          <w:sz w:val="30"/>
          <w:szCs w:val="30"/>
        </w:rPr>
        <w:t>5.</w:t>
      </w:r>
      <w:r w:rsidR="00912451">
        <w:rPr>
          <w:rFonts w:ascii="Times New Roman" w:hAnsi="Times New Roman" w:cs="Times New Roman"/>
          <w:sz w:val="30"/>
          <w:szCs w:val="30"/>
        </w:rPr>
        <w:t> </w:t>
      </w:r>
      <w:r w:rsidRPr="00D70361">
        <w:rPr>
          <w:rFonts w:ascii="Times New Roman" w:hAnsi="Times New Roman" w:cs="Times New Roman"/>
          <w:sz w:val="30"/>
          <w:szCs w:val="30"/>
        </w:rPr>
        <w:t>Обеспечивать безопасность производственной среды</w:t>
      </w:r>
      <w:r w:rsidR="00912451">
        <w:rPr>
          <w:rFonts w:ascii="Times New Roman" w:hAnsi="Times New Roman" w:cs="Times New Roman"/>
          <w:sz w:val="30"/>
          <w:szCs w:val="30"/>
        </w:rPr>
        <w:t>.</w:t>
      </w:r>
    </w:p>
    <w:p w14:paraId="7A4FABF4" w14:textId="7FDFE010" w:rsidR="00D70361" w:rsidRPr="00D70361" w:rsidRDefault="00912451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D70361" w:rsidRPr="00D70361">
        <w:rPr>
          <w:rFonts w:ascii="Times New Roman" w:hAnsi="Times New Roman" w:cs="Times New Roman"/>
          <w:sz w:val="30"/>
          <w:szCs w:val="30"/>
        </w:rPr>
        <w:t>борудование, помещения</w:t>
      </w:r>
      <w:r w:rsidR="00A03786">
        <w:rPr>
          <w:rFonts w:ascii="Times New Roman" w:hAnsi="Times New Roman" w:cs="Times New Roman"/>
          <w:sz w:val="30"/>
          <w:szCs w:val="30"/>
        </w:rPr>
        <w:t>, производственные процессы и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рабочие места в </w:t>
      </w:r>
      <w:r>
        <w:rPr>
          <w:rFonts w:ascii="Times New Roman" w:hAnsi="Times New Roman" w:cs="Times New Roman"/>
          <w:sz w:val="30"/>
          <w:szCs w:val="30"/>
        </w:rPr>
        <w:t>организациях Минэнерго должны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соответств</w:t>
      </w:r>
      <w:r>
        <w:rPr>
          <w:rFonts w:ascii="Times New Roman" w:hAnsi="Times New Roman" w:cs="Times New Roman"/>
          <w:sz w:val="30"/>
          <w:szCs w:val="30"/>
        </w:rPr>
        <w:t>овать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требованиям </w:t>
      </w:r>
      <w:r w:rsidR="00A03786">
        <w:rPr>
          <w:rFonts w:ascii="Times New Roman" w:hAnsi="Times New Roman" w:cs="Times New Roman"/>
          <w:sz w:val="30"/>
          <w:szCs w:val="30"/>
        </w:rPr>
        <w:t>законодательства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</w:t>
      </w:r>
      <w:r w:rsidR="00A03786">
        <w:rPr>
          <w:rFonts w:ascii="Times New Roman" w:hAnsi="Times New Roman" w:cs="Times New Roman"/>
          <w:sz w:val="30"/>
          <w:szCs w:val="30"/>
        </w:rPr>
        <w:t xml:space="preserve">в сфере производственной безопасности. </w:t>
      </w:r>
      <w:r w:rsidR="000C2F5F">
        <w:rPr>
          <w:rFonts w:ascii="Times New Roman" w:hAnsi="Times New Roman" w:cs="Times New Roman"/>
          <w:sz w:val="30"/>
          <w:szCs w:val="30"/>
        </w:rPr>
        <w:t>О</w:t>
      </w:r>
      <w:r w:rsidR="00A03786">
        <w:rPr>
          <w:rFonts w:ascii="Times New Roman" w:hAnsi="Times New Roman" w:cs="Times New Roman"/>
          <w:sz w:val="30"/>
          <w:szCs w:val="30"/>
        </w:rPr>
        <w:t>рганизации Минэнерго должны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стремит</w:t>
      </w:r>
      <w:r w:rsidR="000C2F5F">
        <w:rPr>
          <w:rFonts w:ascii="Times New Roman" w:hAnsi="Times New Roman" w:cs="Times New Roman"/>
          <w:sz w:val="30"/>
          <w:szCs w:val="30"/>
        </w:rPr>
        <w:t>ь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ся полностью исключить или минимизировать вредное воздействие на здоровье работников.  </w:t>
      </w:r>
    </w:p>
    <w:p w14:paraId="3774BD06" w14:textId="77777777" w:rsidR="00A03786" w:rsidRDefault="00D70361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361">
        <w:rPr>
          <w:rFonts w:ascii="Times New Roman" w:hAnsi="Times New Roman" w:cs="Times New Roman"/>
          <w:sz w:val="30"/>
          <w:szCs w:val="30"/>
        </w:rPr>
        <w:t>6.</w:t>
      </w:r>
      <w:r w:rsidR="00A03786">
        <w:rPr>
          <w:rFonts w:ascii="Times New Roman" w:hAnsi="Times New Roman" w:cs="Times New Roman"/>
          <w:sz w:val="30"/>
          <w:szCs w:val="30"/>
        </w:rPr>
        <w:t xml:space="preserve"> </w:t>
      </w:r>
      <w:r w:rsidRPr="00D70361">
        <w:rPr>
          <w:rFonts w:ascii="Times New Roman" w:hAnsi="Times New Roman" w:cs="Times New Roman"/>
          <w:sz w:val="30"/>
          <w:szCs w:val="30"/>
        </w:rPr>
        <w:t>Повышать квалификацию</w:t>
      </w:r>
      <w:r w:rsidR="00A03786">
        <w:rPr>
          <w:rFonts w:ascii="Times New Roman" w:hAnsi="Times New Roman" w:cs="Times New Roman"/>
          <w:sz w:val="30"/>
          <w:szCs w:val="30"/>
        </w:rPr>
        <w:t>.</w:t>
      </w:r>
    </w:p>
    <w:p w14:paraId="5D84AF51" w14:textId="3410D745" w:rsidR="00D70361" w:rsidRPr="00D70361" w:rsidRDefault="00A03786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Организации Минэнерго должны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контролир</w:t>
      </w:r>
      <w:r>
        <w:rPr>
          <w:rFonts w:ascii="Times New Roman" w:hAnsi="Times New Roman" w:cs="Times New Roman"/>
          <w:sz w:val="30"/>
          <w:szCs w:val="30"/>
        </w:rPr>
        <w:t>овать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соответствие квалификации каждого работника его обязанностям и стремится непрерывно развивать профессиональные навыки работников. </w:t>
      </w:r>
    </w:p>
    <w:p w14:paraId="184B7596" w14:textId="77777777" w:rsidR="00A03786" w:rsidRDefault="00D70361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361">
        <w:rPr>
          <w:rFonts w:ascii="Times New Roman" w:hAnsi="Times New Roman" w:cs="Times New Roman"/>
          <w:sz w:val="30"/>
          <w:szCs w:val="30"/>
        </w:rPr>
        <w:t>7.</w:t>
      </w:r>
      <w:r w:rsidR="00A03786">
        <w:rPr>
          <w:rFonts w:ascii="Times New Roman" w:hAnsi="Times New Roman" w:cs="Times New Roman"/>
          <w:sz w:val="30"/>
          <w:szCs w:val="30"/>
        </w:rPr>
        <w:t xml:space="preserve"> </w:t>
      </w:r>
      <w:r w:rsidRPr="00D70361">
        <w:rPr>
          <w:rFonts w:ascii="Times New Roman" w:hAnsi="Times New Roman" w:cs="Times New Roman"/>
          <w:sz w:val="30"/>
          <w:szCs w:val="30"/>
        </w:rPr>
        <w:t>Инвестировать в персонал</w:t>
      </w:r>
      <w:r w:rsidR="00A03786">
        <w:rPr>
          <w:rFonts w:ascii="Times New Roman" w:hAnsi="Times New Roman" w:cs="Times New Roman"/>
          <w:sz w:val="30"/>
          <w:szCs w:val="30"/>
        </w:rPr>
        <w:t>.</w:t>
      </w:r>
    </w:p>
    <w:p w14:paraId="4646A40C" w14:textId="4AA3D034" w:rsidR="00D70361" w:rsidRPr="00D70361" w:rsidRDefault="00A03786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Организации Минэнерго должны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поощря</w:t>
      </w:r>
      <w:r>
        <w:rPr>
          <w:rFonts w:ascii="Times New Roman" w:hAnsi="Times New Roman" w:cs="Times New Roman"/>
          <w:sz w:val="30"/>
          <w:szCs w:val="30"/>
        </w:rPr>
        <w:t>ть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работников за соблюдение требований </w:t>
      </w:r>
      <w:r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и вклад в совершенствование систем менеджмента </w:t>
      </w:r>
      <w:r w:rsidRPr="00A03786">
        <w:rPr>
          <w:rFonts w:ascii="Times New Roman" w:hAnsi="Times New Roman" w:cs="Times New Roman"/>
          <w:sz w:val="30"/>
          <w:szCs w:val="30"/>
        </w:rPr>
        <w:t>охраны здоровья и безопасности труда</w:t>
      </w:r>
      <w:r w:rsidR="00D70361" w:rsidRPr="00D70361">
        <w:rPr>
          <w:rFonts w:ascii="Times New Roman" w:hAnsi="Times New Roman" w:cs="Times New Roman"/>
          <w:sz w:val="30"/>
          <w:szCs w:val="30"/>
        </w:rPr>
        <w:t>, заботит</w:t>
      </w:r>
      <w:r w:rsidR="000C2F5F">
        <w:rPr>
          <w:rFonts w:ascii="Times New Roman" w:hAnsi="Times New Roman" w:cs="Times New Roman"/>
          <w:sz w:val="30"/>
          <w:szCs w:val="30"/>
        </w:rPr>
        <w:t>ь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ся о сохранении и улучшении знаний, реализации их предложений и идей. </w:t>
      </w:r>
    </w:p>
    <w:p w14:paraId="1A9CB2AB" w14:textId="77777777" w:rsidR="00A03786" w:rsidRDefault="00D70361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361">
        <w:rPr>
          <w:rFonts w:ascii="Times New Roman" w:hAnsi="Times New Roman" w:cs="Times New Roman"/>
          <w:sz w:val="30"/>
          <w:szCs w:val="30"/>
        </w:rPr>
        <w:t>8.</w:t>
      </w:r>
      <w:r w:rsidR="00A03786">
        <w:rPr>
          <w:rFonts w:ascii="Times New Roman" w:hAnsi="Times New Roman" w:cs="Times New Roman"/>
          <w:sz w:val="30"/>
          <w:szCs w:val="30"/>
        </w:rPr>
        <w:t xml:space="preserve"> </w:t>
      </w:r>
      <w:r w:rsidRPr="00D70361">
        <w:rPr>
          <w:rFonts w:ascii="Times New Roman" w:hAnsi="Times New Roman" w:cs="Times New Roman"/>
          <w:sz w:val="30"/>
          <w:szCs w:val="30"/>
        </w:rPr>
        <w:t>Заботиться о безопасности</w:t>
      </w:r>
      <w:r w:rsidR="00A03786">
        <w:rPr>
          <w:rFonts w:ascii="Times New Roman" w:hAnsi="Times New Roman" w:cs="Times New Roman"/>
          <w:sz w:val="30"/>
          <w:szCs w:val="30"/>
        </w:rPr>
        <w:t>.</w:t>
      </w:r>
    </w:p>
    <w:p w14:paraId="759C5419" w14:textId="40195BB7" w:rsidR="00D93A14" w:rsidRDefault="00A03786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аботники </w:t>
      </w:r>
      <w:r>
        <w:rPr>
          <w:rFonts w:ascii="Times New Roman" w:hAnsi="Times New Roman" w:cs="Times New Roman"/>
          <w:sz w:val="30"/>
          <w:szCs w:val="30"/>
        </w:rPr>
        <w:t>организаций Минэнерго должны</w:t>
      </w:r>
      <w:r w:rsidR="00D70361" w:rsidRPr="00D70361">
        <w:rPr>
          <w:rFonts w:ascii="Times New Roman" w:hAnsi="Times New Roman" w:cs="Times New Roman"/>
          <w:sz w:val="30"/>
          <w:szCs w:val="30"/>
        </w:rPr>
        <w:t xml:space="preserve"> ответственно относ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D70361" w:rsidRPr="00D70361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70361" w:rsidRPr="00D70361">
        <w:rPr>
          <w:rFonts w:ascii="Times New Roman" w:hAnsi="Times New Roman" w:cs="Times New Roman"/>
          <w:sz w:val="30"/>
          <w:szCs w:val="30"/>
        </w:rPr>
        <w:t>ся к своей жизни и здоровью, жизни и здоровью окружающих на рабочем месте.</w:t>
      </w:r>
    </w:p>
    <w:p w14:paraId="27E05E63" w14:textId="66821B99" w:rsidR="00A03786" w:rsidRDefault="00DE1613" w:rsidP="00D7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1613">
        <w:rPr>
          <w:rFonts w:ascii="Times New Roman" w:hAnsi="Times New Roman" w:cs="Times New Roman"/>
          <w:sz w:val="30"/>
          <w:szCs w:val="30"/>
        </w:rPr>
        <w:t xml:space="preserve">Лидирующая роль в </w:t>
      </w:r>
      <w:r>
        <w:rPr>
          <w:rFonts w:ascii="Times New Roman" w:hAnsi="Times New Roman" w:cs="Times New Roman"/>
          <w:sz w:val="30"/>
          <w:szCs w:val="30"/>
        </w:rPr>
        <w:t xml:space="preserve">реализации </w:t>
      </w:r>
      <w:r w:rsidRPr="00DE1613">
        <w:rPr>
          <w:rFonts w:ascii="Times New Roman" w:hAnsi="Times New Roman" w:cs="Times New Roman"/>
          <w:sz w:val="30"/>
          <w:szCs w:val="30"/>
        </w:rPr>
        <w:t>эт</w:t>
      </w:r>
      <w:r>
        <w:rPr>
          <w:rFonts w:ascii="Times New Roman" w:hAnsi="Times New Roman" w:cs="Times New Roman"/>
          <w:sz w:val="30"/>
          <w:szCs w:val="30"/>
        </w:rPr>
        <w:t>их правил</w:t>
      </w:r>
      <w:r w:rsidRPr="00DE1613">
        <w:rPr>
          <w:rFonts w:ascii="Times New Roman" w:hAnsi="Times New Roman" w:cs="Times New Roman"/>
          <w:sz w:val="30"/>
          <w:szCs w:val="30"/>
        </w:rPr>
        <w:t xml:space="preserve"> отводится руководителям всех уровней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0C70C000" w14:textId="1FF34E5A" w:rsidR="00DE1613" w:rsidRPr="00DE1613" w:rsidRDefault="000C2F5F" w:rsidP="00DE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DE1613">
        <w:rPr>
          <w:rFonts w:ascii="Times New Roman" w:hAnsi="Times New Roman" w:cs="Times New Roman"/>
          <w:sz w:val="30"/>
          <w:szCs w:val="30"/>
        </w:rPr>
        <w:t>иректор, г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енеральный директор </w:t>
      </w:r>
      <w:r w:rsidR="00DE1613">
        <w:rPr>
          <w:rFonts w:ascii="Times New Roman" w:hAnsi="Times New Roman" w:cs="Times New Roman"/>
          <w:sz w:val="30"/>
          <w:szCs w:val="30"/>
        </w:rPr>
        <w:t>организации Минэнерго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307B03">
        <w:rPr>
          <w:rFonts w:ascii="Times New Roman" w:hAnsi="Times New Roman" w:cs="Times New Roman"/>
          <w:sz w:val="30"/>
          <w:szCs w:val="30"/>
        </w:rPr>
        <w:t xml:space="preserve"> </w:t>
      </w:r>
      <w:r w:rsidR="001977EF">
        <w:rPr>
          <w:rFonts w:ascii="Times New Roman" w:hAnsi="Times New Roman" w:cs="Times New Roman"/>
          <w:sz w:val="30"/>
          <w:szCs w:val="30"/>
        </w:rPr>
        <w:t>л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идерство в </w:t>
      </w:r>
      <w:r w:rsidR="001977EF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, организация деятельности </w:t>
      </w:r>
      <w:r w:rsidR="00DE1613" w:rsidRPr="00DE1613">
        <w:rPr>
          <w:rFonts w:ascii="Times New Roman" w:hAnsi="Times New Roman" w:cs="Times New Roman"/>
          <w:sz w:val="30"/>
          <w:szCs w:val="30"/>
        </w:rPr>
        <w:lastRenderedPageBreak/>
        <w:t xml:space="preserve">по повышению </w:t>
      </w:r>
      <w:r w:rsidR="001977EF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 и формированию культуры безопасности среди работников организаци</w:t>
      </w:r>
      <w:r w:rsidR="001977EF">
        <w:rPr>
          <w:rFonts w:ascii="Times New Roman" w:hAnsi="Times New Roman" w:cs="Times New Roman"/>
          <w:sz w:val="30"/>
          <w:szCs w:val="30"/>
        </w:rPr>
        <w:t>й;</w:t>
      </w:r>
    </w:p>
    <w:p w14:paraId="5C827ECA" w14:textId="72C8708A" w:rsidR="00DE1613" w:rsidRPr="00DE1613" w:rsidRDefault="001977EF" w:rsidP="00DE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директора, заместитель генерального директора, на которого возложены функции производственной безопасности (г</w:t>
      </w:r>
      <w:r w:rsidR="00DE1613" w:rsidRPr="00DE1613">
        <w:rPr>
          <w:rFonts w:ascii="Times New Roman" w:hAnsi="Times New Roman" w:cs="Times New Roman"/>
          <w:sz w:val="30"/>
          <w:szCs w:val="30"/>
        </w:rPr>
        <w:t>лавный инженер</w:t>
      </w:r>
      <w:r>
        <w:rPr>
          <w:rFonts w:ascii="Times New Roman" w:hAnsi="Times New Roman" w:cs="Times New Roman"/>
          <w:sz w:val="30"/>
          <w:szCs w:val="30"/>
        </w:rPr>
        <w:t>), организации Минэнерго – с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оздание систем менеджмента </w:t>
      </w:r>
      <w:r w:rsidRPr="00AB3A50">
        <w:rPr>
          <w:rFonts w:ascii="Times New Roman" w:hAnsi="Times New Roman" w:cs="Times New Roman"/>
          <w:sz w:val="30"/>
          <w:szCs w:val="30"/>
        </w:rPr>
        <w:t>охраны здоровья и безопасности труда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, мониторинг и контроль </w:t>
      </w:r>
      <w:r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, организация взаимодействия (на всех уровнях управления) в области </w:t>
      </w:r>
      <w:r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 и культуры безопасности в </w:t>
      </w:r>
      <w:r>
        <w:rPr>
          <w:rFonts w:ascii="Times New Roman" w:hAnsi="Times New Roman" w:cs="Times New Roman"/>
          <w:sz w:val="30"/>
          <w:szCs w:val="30"/>
        </w:rPr>
        <w:t>организациях Минэнерго;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9CC00D" w14:textId="72122B5F" w:rsidR="00DE1613" w:rsidRDefault="001977EF" w:rsidP="00DE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уководители среднего </w:t>
      </w:r>
      <w:r>
        <w:rPr>
          <w:rFonts w:ascii="Times New Roman" w:hAnsi="Times New Roman" w:cs="Times New Roman"/>
          <w:sz w:val="30"/>
          <w:szCs w:val="30"/>
        </w:rPr>
        <w:t>звена –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идерство в </w:t>
      </w:r>
      <w:r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 в подразделении (на участке) </w:t>
      </w:r>
      <w:r>
        <w:rPr>
          <w:rFonts w:ascii="Times New Roman" w:hAnsi="Times New Roman" w:cs="Times New Roman"/>
          <w:sz w:val="30"/>
          <w:szCs w:val="30"/>
        </w:rPr>
        <w:t>организаций Минэнерго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, деятельность по повышению </w:t>
      </w:r>
      <w:r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="00DE1613" w:rsidRPr="00DE1613">
        <w:rPr>
          <w:rFonts w:ascii="Times New Roman" w:hAnsi="Times New Roman" w:cs="Times New Roman"/>
          <w:sz w:val="30"/>
          <w:szCs w:val="30"/>
        </w:rPr>
        <w:t xml:space="preserve"> и формированию культуры безопасности среди подчиненных работников.</w:t>
      </w:r>
    </w:p>
    <w:p w14:paraId="17A8FA82" w14:textId="77777777" w:rsidR="00307B03" w:rsidRDefault="00307B03" w:rsidP="006036B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3C74DB8" w14:textId="60D2F25E" w:rsidR="001977EF" w:rsidRDefault="001977EF" w:rsidP="006036B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="006036BC">
        <w:rPr>
          <w:rFonts w:ascii="Times New Roman" w:hAnsi="Times New Roman" w:cs="Times New Roman"/>
          <w:sz w:val="30"/>
          <w:szCs w:val="30"/>
        </w:rPr>
        <w:t>ПРИНЦИПЫ ПРОИЗВОДСТВЕННОЙ БЕЗОПАСНОСТИ</w:t>
      </w:r>
    </w:p>
    <w:p w14:paraId="579E266F" w14:textId="77777777" w:rsidR="006036BC" w:rsidRPr="001977EF" w:rsidRDefault="006036BC" w:rsidP="006036B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FFD68FB" w14:textId="2B271973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="006036BC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Pr="001977EF">
        <w:rPr>
          <w:rFonts w:ascii="Times New Roman" w:hAnsi="Times New Roman" w:cs="Times New Roman"/>
          <w:sz w:val="30"/>
          <w:szCs w:val="30"/>
        </w:rPr>
        <w:t xml:space="preserve">Стратегии основывается на следующих принципах: </w:t>
      </w:r>
    </w:p>
    <w:p w14:paraId="47B1368E" w14:textId="52B3BCEE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1.</w:t>
      </w:r>
      <w:r w:rsidR="006036BC">
        <w:rPr>
          <w:rFonts w:ascii="Times New Roman" w:hAnsi="Times New Roman" w:cs="Times New Roman"/>
          <w:sz w:val="30"/>
          <w:szCs w:val="30"/>
        </w:rPr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Приоритет предупреждающих мер перед корректирующими. </w:t>
      </w:r>
    </w:p>
    <w:p w14:paraId="7486C976" w14:textId="3BC8EE56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2.</w:t>
      </w:r>
      <w:r w:rsidR="006036BC">
        <w:rPr>
          <w:rFonts w:ascii="Times New Roman" w:hAnsi="Times New Roman" w:cs="Times New Roman"/>
          <w:sz w:val="30"/>
          <w:szCs w:val="30"/>
        </w:rPr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Вовлечение всех работников в процесс повышения уровня </w:t>
      </w:r>
      <w:r w:rsidR="006036BC">
        <w:rPr>
          <w:rFonts w:ascii="Times New Roman" w:hAnsi="Times New Roman" w:cs="Times New Roman"/>
          <w:sz w:val="30"/>
          <w:szCs w:val="30"/>
        </w:rPr>
        <w:t xml:space="preserve">производственной безопасности, </w:t>
      </w:r>
      <w:r w:rsidRPr="001977EF">
        <w:rPr>
          <w:rFonts w:ascii="Times New Roman" w:hAnsi="Times New Roman" w:cs="Times New Roman"/>
          <w:sz w:val="30"/>
          <w:szCs w:val="30"/>
        </w:rPr>
        <w:t xml:space="preserve">процессы идентификации источников опасности и принятия мер, снижающих риск здоровью и жизни людей. </w:t>
      </w:r>
    </w:p>
    <w:p w14:paraId="71EBB8F0" w14:textId="6E7F401E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3.</w:t>
      </w:r>
      <w:r w:rsidR="006036BC">
        <w:rPr>
          <w:rFonts w:ascii="Times New Roman" w:hAnsi="Times New Roman" w:cs="Times New Roman"/>
          <w:sz w:val="30"/>
          <w:szCs w:val="30"/>
        </w:rPr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Формирование лидерства, приверженности осознанной ответственности каждого человека за свою жизнь и здоровье, жизнь и здоровье окружающих. Лидерство в вопросах </w:t>
      </w:r>
      <w:r w:rsidR="006036BC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Pr="001977EF">
        <w:rPr>
          <w:rFonts w:ascii="Times New Roman" w:hAnsi="Times New Roman" w:cs="Times New Roman"/>
          <w:sz w:val="30"/>
          <w:szCs w:val="30"/>
        </w:rPr>
        <w:t xml:space="preserve"> на работе и дома. </w:t>
      </w:r>
    </w:p>
    <w:p w14:paraId="7B22BFCD" w14:textId="06421040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4.</w:t>
      </w:r>
      <w:r w:rsidR="006036BC">
        <w:rPr>
          <w:rFonts w:ascii="Times New Roman" w:hAnsi="Times New Roman" w:cs="Times New Roman"/>
          <w:sz w:val="30"/>
          <w:szCs w:val="30"/>
        </w:rPr>
        <w:t xml:space="preserve"> </w:t>
      </w:r>
      <w:r w:rsidRPr="001977EF">
        <w:rPr>
          <w:rFonts w:ascii="Times New Roman" w:hAnsi="Times New Roman" w:cs="Times New Roman"/>
          <w:sz w:val="30"/>
          <w:szCs w:val="30"/>
        </w:rPr>
        <w:t xml:space="preserve">Постоянное обучение и совершенствование навыков в области </w:t>
      </w:r>
      <w:r w:rsidR="006036BC">
        <w:rPr>
          <w:rFonts w:ascii="Times New Roman" w:hAnsi="Times New Roman" w:cs="Times New Roman"/>
          <w:sz w:val="30"/>
          <w:szCs w:val="30"/>
        </w:rPr>
        <w:t>производственной безопасности.</w:t>
      </w:r>
      <w:r w:rsidRPr="001977E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251BF9" w14:textId="1ABD1B2C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5.</w:t>
      </w:r>
      <w:r w:rsidR="005D5A30">
        <w:t> </w:t>
      </w:r>
      <w:r w:rsidRPr="001977EF">
        <w:rPr>
          <w:rFonts w:ascii="Times New Roman" w:hAnsi="Times New Roman" w:cs="Times New Roman"/>
          <w:sz w:val="30"/>
          <w:szCs w:val="30"/>
        </w:rPr>
        <w:t>Ведение деятельности в соответствии с требованиями законодательства</w:t>
      </w:r>
      <w:r w:rsidR="006036BC">
        <w:rPr>
          <w:rFonts w:ascii="Times New Roman" w:hAnsi="Times New Roman" w:cs="Times New Roman"/>
          <w:sz w:val="30"/>
          <w:szCs w:val="30"/>
        </w:rPr>
        <w:t xml:space="preserve"> в сфере производственной безопасности</w:t>
      </w:r>
      <w:r w:rsidRPr="001977EF">
        <w:rPr>
          <w:rFonts w:ascii="Times New Roman" w:hAnsi="Times New Roman" w:cs="Times New Roman"/>
          <w:sz w:val="30"/>
          <w:szCs w:val="30"/>
        </w:rPr>
        <w:t xml:space="preserve">, как минимальных обязательных условий работы, направленное на соответствие и опережение лучших </w:t>
      </w:r>
      <w:r w:rsidR="005D5A30">
        <w:rPr>
          <w:rFonts w:ascii="Times New Roman" w:hAnsi="Times New Roman" w:cs="Times New Roman"/>
          <w:sz w:val="30"/>
          <w:szCs w:val="30"/>
        </w:rPr>
        <w:t>отечественных</w:t>
      </w:r>
      <w:r w:rsidRPr="001977EF">
        <w:rPr>
          <w:rFonts w:ascii="Times New Roman" w:hAnsi="Times New Roman" w:cs="Times New Roman"/>
          <w:sz w:val="30"/>
          <w:szCs w:val="30"/>
        </w:rPr>
        <w:t xml:space="preserve"> практик в области </w:t>
      </w:r>
      <w:r w:rsidR="005D5A30">
        <w:rPr>
          <w:rFonts w:ascii="Times New Roman" w:hAnsi="Times New Roman" w:cs="Times New Roman"/>
          <w:sz w:val="30"/>
          <w:szCs w:val="30"/>
        </w:rPr>
        <w:t>производственной безопасности.</w:t>
      </w:r>
      <w:r w:rsidRPr="001977E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AF0D14" w14:textId="460BB357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6.</w:t>
      </w:r>
      <w:r w:rsidR="005D5A30"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Интеграция вопросов </w:t>
      </w:r>
      <w:r w:rsidR="005D5A30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Pr="001977EF">
        <w:rPr>
          <w:rFonts w:ascii="Times New Roman" w:hAnsi="Times New Roman" w:cs="Times New Roman"/>
          <w:sz w:val="30"/>
          <w:szCs w:val="30"/>
        </w:rPr>
        <w:t xml:space="preserve"> во все аспекты производственной деятельности, процессы планирования и принятия управленческих решений, анализ долгосрочных эффектов влияния </w:t>
      </w:r>
      <w:r w:rsidR="005D5A30">
        <w:rPr>
          <w:rFonts w:ascii="Times New Roman" w:hAnsi="Times New Roman" w:cs="Times New Roman"/>
          <w:sz w:val="30"/>
          <w:szCs w:val="30"/>
        </w:rPr>
        <w:t>деятельности организаций Минэнерго</w:t>
      </w:r>
      <w:r w:rsidRPr="001977EF">
        <w:rPr>
          <w:rFonts w:ascii="Times New Roman" w:hAnsi="Times New Roman" w:cs="Times New Roman"/>
          <w:sz w:val="30"/>
          <w:szCs w:val="30"/>
        </w:rPr>
        <w:t xml:space="preserve"> на жизнь и здоровье </w:t>
      </w:r>
      <w:r w:rsidR="005D5A30">
        <w:rPr>
          <w:rFonts w:ascii="Times New Roman" w:hAnsi="Times New Roman" w:cs="Times New Roman"/>
          <w:sz w:val="30"/>
          <w:szCs w:val="30"/>
        </w:rPr>
        <w:t>работников</w:t>
      </w:r>
      <w:r w:rsidRPr="001977E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F958837" w14:textId="0C11EC40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 xml:space="preserve">7.Использование лучших современных практик и технологий для повышения уровня </w:t>
      </w:r>
      <w:r w:rsidR="005D5A30">
        <w:rPr>
          <w:rFonts w:ascii="Times New Roman" w:hAnsi="Times New Roman" w:cs="Times New Roman"/>
          <w:sz w:val="30"/>
          <w:szCs w:val="30"/>
        </w:rPr>
        <w:t>производственной безопасности.</w:t>
      </w:r>
      <w:r w:rsidRPr="001977E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97788D" w14:textId="4C50D0BC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lastRenderedPageBreak/>
        <w:t>8.</w:t>
      </w:r>
      <w:r w:rsidR="005D5A30"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Управление вопросами </w:t>
      </w:r>
      <w:r w:rsidR="005D5A30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Pr="001977EF">
        <w:rPr>
          <w:rFonts w:ascii="Times New Roman" w:hAnsi="Times New Roman" w:cs="Times New Roman"/>
          <w:sz w:val="30"/>
          <w:szCs w:val="30"/>
        </w:rPr>
        <w:t xml:space="preserve"> на основании объективных данных. </w:t>
      </w:r>
    </w:p>
    <w:p w14:paraId="6BF89981" w14:textId="1360E36E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9.</w:t>
      </w:r>
      <w:r w:rsidR="005D5A30"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Участие в международной деятельности, поддержка программ и инициатив в области </w:t>
      </w:r>
      <w:r w:rsidR="005D5A30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Pr="001977E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B25D35D" w14:textId="47072289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10.</w:t>
      </w:r>
      <w:r w:rsidR="005D5A30">
        <w:rPr>
          <w:rFonts w:ascii="Times New Roman" w:hAnsi="Times New Roman" w:cs="Times New Roman"/>
          <w:sz w:val="30"/>
          <w:szCs w:val="30"/>
        </w:rPr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Обеспечение устойчивого развития в области </w:t>
      </w:r>
      <w:r w:rsidR="005D5A30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Pr="001977E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52A6709" w14:textId="2F71EECF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11.</w:t>
      </w:r>
      <w:r w:rsidR="005D5A30"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Постоянное совершенствование систем менеджмента </w:t>
      </w:r>
      <w:r w:rsidR="005D5A30" w:rsidRPr="005D5A30">
        <w:rPr>
          <w:rFonts w:ascii="Times New Roman" w:hAnsi="Times New Roman" w:cs="Times New Roman"/>
          <w:sz w:val="30"/>
          <w:szCs w:val="30"/>
        </w:rPr>
        <w:t>охраны здоровья и безопасности труда</w:t>
      </w:r>
      <w:r w:rsidRPr="001977E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6BF8C5A" w14:textId="77777777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78287E" w14:textId="15C428D5" w:rsidR="001977EF" w:rsidRDefault="005D5A30" w:rsidP="005D5A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1977EF" w:rsidRPr="001977E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ЗАДАЧИ ПРОИЗВОДСТВЕННОЙ БЕЗОПАСНОСТИ</w:t>
      </w:r>
    </w:p>
    <w:p w14:paraId="4672915B" w14:textId="77777777" w:rsidR="005D5A30" w:rsidRPr="001977EF" w:rsidRDefault="005D5A30" w:rsidP="005D5A3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5B654C6" w14:textId="3DD7CCC7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Основны</w:t>
      </w:r>
      <w:r w:rsidR="00CF2C81">
        <w:rPr>
          <w:rFonts w:ascii="Times New Roman" w:hAnsi="Times New Roman" w:cs="Times New Roman"/>
          <w:sz w:val="30"/>
          <w:szCs w:val="30"/>
        </w:rPr>
        <w:t>ми</w:t>
      </w:r>
      <w:r w:rsidRPr="001977EF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CF2C81">
        <w:rPr>
          <w:rFonts w:ascii="Times New Roman" w:hAnsi="Times New Roman" w:cs="Times New Roman"/>
          <w:sz w:val="30"/>
          <w:szCs w:val="30"/>
        </w:rPr>
        <w:t>ами</w:t>
      </w:r>
      <w:r w:rsidRPr="001977EF">
        <w:rPr>
          <w:rFonts w:ascii="Times New Roman" w:hAnsi="Times New Roman" w:cs="Times New Roman"/>
          <w:sz w:val="30"/>
          <w:szCs w:val="30"/>
        </w:rPr>
        <w:t xml:space="preserve"> </w:t>
      </w:r>
      <w:r w:rsidR="00CF2C81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Pr="001977EF">
        <w:rPr>
          <w:rFonts w:ascii="Times New Roman" w:hAnsi="Times New Roman" w:cs="Times New Roman"/>
          <w:sz w:val="30"/>
          <w:szCs w:val="30"/>
        </w:rPr>
        <w:t>Стратегии</w:t>
      </w:r>
      <w:r w:rsidR="00CF2C81">
        <w:rPr>
          <w:rFonts w:ascii="Times New Roman" w:hAnsi="Times New Roman" w:cs="Times New Roman"/>
          <w:sz w:val="30"/>
          <w:szCs w:val="30"/>
        </w:rPr>
        <w:t xml:space="preserve"> являются</w:t>
      </w:r>
      <w:r w:rsidRPr="001977EF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2EDEF218" w14:textId="6DC6F6DD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1.</w:t>
      </w:r>
      <w:r w:rsidR="00CF2C81">
        <w:t xml:space="preserve"> </w:t>
      </w:r>
      <w:r w:rsidRPr="001977EF">
        <w:rPr>
          <w:rFonts w:ascii="Times New Roman" w:hAnsi="Times New Roman" w:cs="Times New Roman"/>
          <w:sz w:val="30"/>
          <w:szCs w:val="30"/>
        </w:rPr>
        <w:t xml:space="preserve">Снижение уровня риска для жизни и здоровья </w:t>
      </w:r>
      <w:r w:rsidR="00CF2C81">
        <w:rPr>
          <w:rFonts w:ascii="Times New Roman" w:hAnsi="Times New Roman" w:cs="Times New Roman"/>
          <w:sz w:val="30"/>
          <w:szCs w:val="30"/>
        </w:rPr>
        <w:t>работников</w:t>
      </w:r>
      <w:r w:rsidRPr="001977EF">
        <w:rPr>
          <w:rFonts w:ascii="Times New Roman" w:hAnsi="Times New Roman" w:cs="Times New Roman"/>
          <w:sz w:val="30"/>
          <w:szCs w:val="30"/>
        </w:rPr>
        <w:t xml:space="preserve">, ущерба имуществу </w:t>
      </w:r>
      <w:r w:rsidR="00CF2C81">
        <w:rPr>
          <w:rFonts w:ascii="Times New Roman" w:hAnsi="Times New Roman" w:cs="Times New Roman"/>
          <w:sz w:val="30"/>
          <w:szCs w:val="30"/>
        </w:rPr>
        <w:t>организаций Минэнерго.</w:t>
      </w:r>
      <w:r w:rsidR="00CF2C81" w:rsidRPr="001977E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9FA451B" w14:textId="3C52944A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2.</w:t>
      </w:r>
      <w:r w:rsidR="00CF2C81">
        <w:rPr>
          <w:rFonts w:ascii="Times New Roman" w:hAnsi="Times New Roman" w:cs="Times New Roman"/>
          <w:sz w:val="30"/>
          <w:szCs w:val="30"/>
        </w:rPr>
        <w:t xml:space="preserve"> </w:t>
      </w:r>
      <w:r w:rsidRPr="001977EF">
        <w:rPr>
          <w:rFonts w:ascii="Times New Roman" w:hAnsi="Times New Roman" w:cs="Times New Roman"/>
          <w:sz w:val="30"/>
          <w:szCs w:val="30"/>
        </w:rPr>
        <w:t xml:space="preserve">Развитие лидерства в вопросах </w:t>
      </w:r>
      <w:r w:rsidR="00CF2C81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Pr="001977EF">
        <w:rPr>
          <w:rFonts w:ascii="Times New Roman" w:hAnsi="Times New Roman" w:cs="Times New Roman"/>
          <w:sz w:val="30"/>
          <w:szCs w:val="30"/>
        </w:rPr>
        <w:t xml:space="preserve"> и культуры безопасности у руководителей и работников</w:t>
      </w:r>
      <w:r w:rsidR="00CF2C81">
        <w:rPr>
          <w:rFonts w:ascii="Times New Roman" w:hAnsi="Times New Roman" w:cs="Times New Roman"/>
          <w:sz w:val="30"/>
          <w:szCs w:val="30"/>
        </w:rPr>
        <w:t xml:space="preserve"> организаций Минэнерго.</w:t>
      </w:r>
      <w:r w:rsidRPr="001977E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139F419" w14:textId="72A5CCB7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3.</w:t>
      </w:r>
      <w:r w:rsidR="00CF2C81">
        <w:rPr>
          <w:rFonts w:ascii="Times New Roman" w:hAnsi="Times New Roman" w:cs="Times New Roman"/>
          <w:sz w:val="30"/>
          <w:szCs w:val="30"/>
        </w:rPr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Улучшение условий труда и уровня безопасности оборудования. </w:t>
      </w:r>
    </w:p>
    <w:p w14:paraId="37565460" w14:textId="3E54B8EF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4.</w:t>
      </w:r>
      <w:r w:rsidR="00CF2C81">
        <w:rPr>
          <w:rFonts w:ascii="Times New Roman" w:hAnsi="Times New Roman" w:cs="Times New Roman"/>
          <w:sz w:val="30"/>
          <w:szCs w:val="30"/>
        </w:rPr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Внедрение новых методов совершенствования систем менеджмента </w:t>
      </w:r>
      <w:r w:rsidR="00CF2C81" w:rsidRPr="005D5A30">
        <w:rPr>
          <w:rFonts w:ascii="Times New Roman" w:hAnsi="Times New Roman" w:cs="Times New Roman"/>
          <w:sz w:val="30"/>
          <w:szCs w:val="30"/>
        </w:rPr>
        <w:t>охраны здоровья и безопасности труда</w:t>
      </w:r>
      <w:r w:rsidRPr="001977EF">
        <w:rPr>
          <w:rFonts w:ascii="Times New Roman" w:hAnsi="Times New Roman" w:cs="Times New Roman"/>
          <w:sz w:val="30"/>
          <w:szCs w:val="30"/>
        </w:rPr>
        <w:t xml:space="preserve">, снижения уровня аварийности и травматизма. </w:t>
      </w:r>
    </w:p>
    <w:p w14:paraId="3720E11A" w14:textId="77777777" w:rsidR="00CF2C81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5.</w:t>
      </w:r>
      <w:r w:rsidR="00CF2C81"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Повышение квалификации и контроль уровня знаний и навыков работников в вопросах </w:t>
      </w:r>
      <w:r w:rsidR="00CF2C81">
        <w:rPr>
          <w:rFonts w:ascii="Times New Roman" w:hAnsi="Times New Roman" w:cs="Times New Roman"/>
          <w:sz w:val="30"/>
          <w:szCs w:val="30"/>
        </w:rPr>
        <w:t>производственной безопасности</w:t>
      </w:r>
      <w:r w:rsidRPr="001977E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5EFB2EE" w14:textId="1BEF7D6F" w:rsidR="001977EF" w:rsidRPr="001977EF" w:rsidRDefault="001977EF" w:rsidP="001977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 xml:space="preserve">6. Повышение мотивации работников к соблюдению принципов культуры устойчивой безопасности и соблюдению </w:t>
      </w:r>
      <w:r w:rsidR="00CF2C81">
        <w:rPr>
          <w:rFonts w:ascii="Times New Roman" w:hAnsi="Times New Roman" w:cs="Times New Roman"/>
          <w:sz w:val="30"/>
          <w:szCs w:val="30"/>
        </w:rPr>
        <w:t>требований законодательства в сфере производственной безопасности</w:t>
      </w:r>
      <w:r w:rsidRPr="001977E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E16C649" w14:textId="489F1874" w:rsidR="001977EF" w:rsidRDefault="001977EF" w:rsidP="00CF2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7EF">
        <w:rPr>
          <w:rFonts w:ascii="Times New Roman" w:hAnsi="Times New Roman" w:cs="Times New Roman"/>
          <w:sz w:val="30"/>
          <w:szCs w:val="30"/>
        </w:rPr>
        <w:t>7.</w:t>
      </w:r>
      <w:r w:rsidR="00CF2C81">
        <w:rPr>
          <w:rFonts w:ascii="Times New Roman" w:hAnsi="Times New Roman" w:cs="Times New Roman"/>
          <w:sz w:val="30"/>
          <w:szCs w:val="30"/>
        </w:rPr>
        <w:t> </w:t>
      </w:r>
      <w:r w:rsidRPr="001977EF">
        <w:rPr>
          <w:rFonts w:ascii="Times New Roman" w:hAnsi="Times New Roman" w:cs="Times New Roman"/>
          <w:sz w:val="30"/>
          <w:szCs w:val="30"/>
        </w:rPr>
        <w:t xml:space="preserve">Развитие сотрудничества </w:t>
      </w:r>
      <w:r w:rsidR="00CF2C81">
        <w:rPr>
          <w:rFonts w:ascii="Times New Roman" w:hAnsi="Times New Roman" w:cs="Times New Roman"/>
          <w:sz w:val="30"/>
          <w:szCs w:val="30"/>
        </w:rPr>
        <w:t>организаций Минэнерго</w:t>
      </w:r>
      <w:r w:rsidRPr="001977EF">
        <w:rPr>
          <w:rFonts w:ascii="Times New Roman" w:hAnsi="Times New Roman" w:cs="Times New Roman"/>
          <w:sz w:val="30"/>
          <w:szCs w:val="30"/>
        </w:rPr>
        <w:t xml:space="preserve"> с </w:t>
      </w:r>
      <w:r w:rsidR="004A7841">
        <w:rPr>
          <w:rFonts w:ascii="Times New Roman" w:hAnsi="Times New Roman" w:cs="Times New Roman"/>
          <w:sz w:val="30"/>
          <w:szCs w:val="30"/>
        </w:rPr>
        <w:t>белорусскими</w:t>
      </w:r>
      <w:r w:rsidRPr="001977EF">
        <w:rPr>
          <w:rFonts w:ascii="Times New Roman" w:hAnsi="Times New Roman" w:cs="Times New Roman"/>
          <w:sz w:val="30"/>
          <w:szCs w:val="30"/>
        </w:rPr>
        <w:t xml:space="preserve"> и международными </w:t>
      </w:r>
      <w:r w:rsidR="004A7841">
        <w:rPr>
          <w:rFonts w:ascii="Times New Roman" w:hAnsi="Times New Roman" w:cs="Times New Roman"/>
          <w:sz w:val="30"/>
          <w:szCs w:val="30"/>
        </w:rPr>
        <w:t>организациями</w:t>
      </w:r>
      <w:r w:rsidRPr="001977EF">
        <w:rPr>
          <w:rFonts w:ascii="Times New Roman" w:hAnsi="Times New Roman" w:cs="Times New Roman"/>
          <w:sz w:val="30"/>
          <w:szCs w:val="30"/>
        </w:rPr>
        <w:t xml:space="preserve"> в области </w:t>
      </w:r>
      <w:r w:rsidR="004A7841">
        <w:rPr>
          <w:rFonts w:ascii="Times New Roman" w:hAnsi="Times New Roman" w:cs="Times New Roman"/>
          <w:sz w:val="30"/>
          <w:szCs w:val="30"/>
        </w:rPr>
        <w:t>производственной безопасности.</w:t>
      </w:r>
    </w:p>
    <w:p w14:paraId="1A7A0212" w14:textId="55AE1D8B" w:rsidR="00307B03" w:rsidRDefault="00307B03" w:rsidP="00CF2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B02F65" w14:textId="14808649" w:rsidR="00307B03" w:rsidRDefault="00307B03" w:rsidP="00307B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 КРИТЕРИИ ОЦЕНКИ ПРОИЗВОДСТВЕННОЙ БЕЗОПАСНОСТИ</w:t>
      </w:r>
    </w:p>
    <w:p w14:paraId="0F050ED3" w14:textId="1AB4B5AB" w:rsidR="005A71EC" w:rsidRDefault="005A71EC" w:rsidP="00930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ED7F107" w14:textId="31132CFD" w:rsidR="00DA49B0" w:rsidRPr="00DA49B0" w:rsidRDefault="00DA49B0" w:rsidP="00DA4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Основным критерием проведенной работы по обеспечению производственной безопасности в организациях Минэнерго является коэффициент производственной безопасности </w:t>
      </w:r>
      <w:r w:rsidRPr="0093045B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ПБ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1AA2250" w14:textId="271880B9" w:rsidR="000B6C03" w:rsidRDefault="00DA49B0" w:rsidP="00930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DA49B0">
        <w:rPr>
          <w:rFonts w:ascii="Times New Roman" w:hAnsi="Times New Roman" w:cs="Times New Roman"/>
          <w:sz w:val="30"/>
          <w:szCs w:val="30"/>
        </w:rPr>
        <w:t>оэффициент производственной безопасности К</w:t>
      </w:r>
      <w:r w:rsidRPr="00DA49B0">
        <w:rPr>
          <w:rFonts w:ascii="Times New Roman" w:hAnsi="Times New Roman" w:cs="Times New Roman"/>
          <w:sz w:val="30"/>
          <w:szCs w:val="30"/>
          <w:vertAlign w:val="subscript"/>
        </w:rPr>
        <w:t>ПБ</w:t>
      </w:r>
      <w:r>
        <w:rPr>
          <w:rFonts w:ascii="Times New Roman" w:hAnsi="Times New Roman" w:cs="Times New Roman"/>
          <w:sz w:val="30"/>
          <w:szCs w:val="30"/>
        </w:rPr>
        <w:t xml:space="preserve"> рассчитывается по формуле согласно приложению к настоящей Стратегии исходя из различных показателей проведенной организациями Минэнерго работы за отчетный год. </w:t>
      </w:r>
    </w:p>
    <w:p w14:paraId="720EFFDD" w14:textId="447AA624" w:rsidR="00F061AC" w:rsidRDefault="00F061AC" w:rsidP="00930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0447970" w14:textId="68E96B46" w:rsidR="00F061AC" w:rsidRDefault="00F061AC" w:rsidP="00930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DC539A4" w14:textId="77777777" w:rsidR="00027978" w:rsidRDefault="00027978" w:rsidP="009304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79FFE8D" w14:textId="77777777" w:rsidR="00027978" w:rsidRDefault="00027978" w:rsidP="00027978">
      <w:pPr>
        <w:spacing w:after="0" w:line="280" w:lineRule="exact"/>
        <w:ind w:left="55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</w:p>
    <w:p w14:paraId="1FF521B2" w14:textId="77777777" w:rsidR="00027978" w:rsidRDefault="00027978" w:rsidP="00027978">
      <w:pPr>
        <w:spacing w:after="0" w:line="280" w:lineRule="exact"/>
        <w:ind w:left="55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Стратегии производственной безопасности Министерства энергетики</w:t>
      </w:r>
    </w:p>
    <w:p w14:paraId="1A1A7EA0" w14:textId="77777777" w:rsidR="00027978" w:rsidRDefault="00027978" w:rsidP="00027978">
      <w:pPr>
        <w:spacing w:after="0" w:line="280" w:lineRule="exact"/>
        <w:ind w:left="55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(в редакции постановления Министерства энергетики Республики Беларусь</w:t>
      </w:r>
    </w:p>
    <w:p w14:paraId="057889F9" w14:textId="6744CC56" w:rsidR="00027978" w:rsidRDefault="00027978" w:rsidP="00027978">
      <w:pPr>
        <w:spacing w:after="0" w:line="280" w:lineRule="exact"/>
        <w:ind w:left="552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</w:t>
      </w:r>
      <w:r>
        <w:rPr>
          <w:rFonts w:ascii="Times New Roman" w:hAnsi="Times New Roman" w:cs="Times New Roman"/>
          <w:sz w:val="30"/>
          <w:szCs w:val="30"/>
        </w:rPr>
        <w:t xml:space="preserve">.12.2022 № </w:t>
      </w:r>
      <w:r>
        <w:rPr>
          <w:rFonts w:ascii="Times New Roman" w:hAnsi="Times New Roman" w:cs="Times New Roman"/>
          <w:sz w:val="30"/>
          <w:szCs w:val="30"/>
        </w:rPr>
        <w:t>46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7C51B603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C07B26" w14:textId="77777777" w:rsidR="00027978" w:rsidRDefault="00027978" w:rsidP="000279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Расчет коэффициента производственной безопасности</w:t>
      </w:r>
    </w:p>
    <w:p w14:paraId="2441522C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8FA3500" w14:textId="77777777" w:rsidR="00027978" w:rsidRPr="00211FF1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211FF1">
        <w:rPr>
          <w:rFonts w:ascii="Times New Roman" w:hAnsi="Times New Roman" w:cs="Times New Roman"/>
          <w:spacing w:val="-4"/>
          <w:sz w:val="30"/>
          <w:szCs w:val="30"/>
        </w:rPr>
        <w:t>1. Коэффициент производственной безопасности К</w:t>
      </w:r>
      <w:r w:rsidRPr="00211FF1">
        <w:rPr>
          <w:rFonts w:ascii="Times New Roman" w:hAnsi="Times New Roman" w:cs="Times New Roman"/>
          <w:spacing w:val="-4"/>
          <w:sz w:val="30"/>
          <w:szCs w:val="30"/>
          <w:vertAlign w:val="subscript"/>
        </w:rPr>
        <w:t>ПБ</w:t>
      </w:r>
      <w:r w:rsidRPr="00211FF1">
        <w:rPr>
          <w:rFonts w:ascii="Times New Roman" w:hAnsi="Times New Roman" w:cs="Times New Roman"/>
          <w:spacing w:val="-4"/>
          <w:sz w:val="30"/>
          <w:szCs w:val="30"/>
        </w:rPr>
        <w:t xml:space="preserve"> рассчитывается по следующей формуле:</w:t>
      </w:r>
    </w:p>
    <w:p w14:paraId="31D04B18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45B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 xml:space="preserve">ПБ </w:t>
      </w:r>
      <w:r w:rsidRPr="0093045B">
        <w:rPr>
          <w:rFonts w:ascii="Times New Roman" w:hAnsi="Times New Roman" w:cs="Times New Roman"/>
          <w:sz w:val="30"/>
          <w:szCs w:val="30"/>
        </w:rPr>
        <w:t>=</w:t>
      </w:r>
      <w:r>
        <w:rPr>
          <w:rFonts w:ascii="Times New Roman" w:hAnsi="Times New Roman" w:cs="Times New Roman"/>
          <w:sz w:val="30"/>
          <w:szCs w:val="30"/>
        </w:rPr>
        <w:t xml:space="preserve"> 1 – </w:t>
      </w:r>
      <w:r w:rsidRPr="0093045B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АТТ</w:t>
      </w:r>
      <w:r w:rsidRPr="0093045B">
        <w:rPr>
          <w:rFonts w:ascii="Times New Roman" w:hAnsi="Times New Roman" w:cs="Times New Roman"/>
          <w:sz w:val="30"/>
          <w:szCs w:val="30"/>
        </w:rPr>
        <w:t xml:space="preserve"> *</w:t>
      </w:r>
      <w:r w:rsidRPr="005A71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УТ</w:t>
      </w:r>
      <w:r w:rsidRPr="0093045B">
        <w:rPr>
          <w:rFonts w:ascii="Times New Roman" w:hAnsi="Times New Roman" w:cs="Times New Roman"/>
          <w:sz w:val="30"/>
          <w:szCs w:val="30"/>
        </w:rPr>
        <w:t xml:space="preserve"> *</w:t>
      </w:r>
      <w:r w:rsidRPr="005A71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ТР</w:t>
      </w:r>
      <w:r w:rsidRPr="0093045B">
        <w:rPr>
          <w:rFonts w:ascii="Times New Roman" w:hAnsi="Times New Roman" w:cs="Times New Roman"/>
          <w:sz w:val="30"/>
          <w:szCs w:val="30"/>
        </w:rPr>
        <w:t xml:space="preserve"> *</w:t>
      </w:r>
      <w:r w:rsidRPr="00B406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ИОТ</w:t>
      </w:r>
      <w:r w:rsidRPr="0093045B">
        <w:rPr>
          <w:rFonts w:ascii="Times New Roman" w:hAnsi="Times New Roman" w:cs="Times New Roman"/>
          <w:sz w:val="30"/>
          <w:szCs w:val="30"/>
        </w:rPr>
        <w:t xml:space="preserve"> *</w:t>
      </w:r>
      <w:r w:rsidRPr="00B406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ПК</w:t>
      </w:r>
      <w:r w:rsidRPr="0093045B">
        <w:rPr>
          <w:rFonts w:ascii="Times New Roman" w:hAnsi="Times New Roman" w:cs="Times New Roman"/>
          <w:sz w:val="30"/>
          <w:szCs w:val="30"/>
        </w:rPr>
        <w:t xml:space="preserve"> *</w:t>
      </w:r>
      <w:r w:rsidRPr="00B406BF">
        <w:rPr>
          <w:rFonts w:ascii="Times New Roman" w:hAnsi="Times New Roman" w:cs="Times New Roman"/>
          <w:sz w:val="30"/>
          <w:szCs w:val="30"/>
        </w:rPr>
        <w:t xml:space="preserve"> </w:t>
      </w:r>
      <w:r w:rsidRPr="00A121D6">
        <w:rPr>
          <w:rFonts w:ascii="Times New Roman" w:hAnsi="Times New Roman" w:cs="Times New Roman"/>
          <w:sz w:val="30"/>
          <w:szCs w:val="30"/>
        </w:rPr>
        <w:t>К</w:t>
      </w:r>
      <w:r w:rsidRPr="00A121D6">
        <w:rPr>
          <w:rFonts w:ascii="Times New Roman" w:hAnsi="Times New Roman" w:cs="Times New Roman"/>
          <w:sz w:val="30"/>
          <w:szCs w:val="30"/>
          <w:vertAlign w:val="subscript"/>
        </w:rPr>
        <w:t>АИ</w:t>
      </w:r>
      <w:r w:rsidRPr="0093045B">
        <w:rPr>
          <w:rFonts w:ascii="Times New Roman" w:hAnsi="Times New Roman" w:cs="Times New Roman"/>
          <w:sz w:val="30"/>
          <w:szCs w:val="30"/>
        </w:rPr>
        <w:t xml:space="preserve"> *</w:t>
      </w:r>
      <w:r w:rsidRPr="00B406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ПЖ</w:t>
      </w:r>
      <w:r w:rsidRPr="0093045B">
        <w:rPr>
          <w:rFonts w:ascii="Times New Roman" w:hAnsi="Times New Roman" w:cs="Times New Roman"/>
          <w:sz w:val="30"/>
          <w:szCs w:val="30"/>
        </w:rPr>
        <w:t xml:space="preserve"> *</w:t>
      </w:r>
      <w:r w:rsidRPr="00B406BF">
        <w:rPr>
          <w:rFonts w:ascii="Times New Roman" w:hAnsi="Times New Roman" w:cs="Times New Roman"/>
          <w:sz w:val="30"/>
          <w:szCs w:val="30"/>
        </w:rPr>
        <w:t xml:space="preserve"> </w:t>
      </w:r>
      <w:r w:rsidRPr="003E2AE5">
        <w:rPr>
          <w:rFonts w:ascii="Times New Roman" w:hAnsi="Times New Roman" w:cs="Times New Roman"/>
          <w:sz w:val="30"/>
          <w:szCs w:val="30"/>
        </w:rPr>
        <w:t>К</w:t>
      </w:r>
      <w:r w:rsidRPr="003E2AE5">
        <w:rPr>
          <w:rFonts w:ascii="Times New Roman" w:hAnsi="Times New Roman" w:cs="Times New Roman"/>
          <w:sz w:val="30"/>
          <w:szCs w:val="30"/>
          <w:vertAlign w:val="subscript"/>
        </w:rPr>
        <w:t>ДТП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EDDA892" w14:textId="77777777" w:rsidR="00027978" w:rsidRPr="00906ACE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6ACE">
        <w:rPr>
          <w:rFonts w:ascii="Times New Roman" w:hAnsi="Times New Roman" w:cs="Times New Roman"/>
          <w:sz w:val="30"/>
          <w:szCs w:val="30"/>
        </w:rPr>
        <w:t>Учитывая, что стратегическим направлением Министерства энергетики в области производственной безопасности является «Цель-ноль», наивысшим значение коэффициента производственной безопасности</w:t>
      </w:r>
      <w:r w:rsidRPr="00211FF1">
        <w:rPr>
          <w:rFonts w:ascii="Times New Roman" w:hAnsi="Times New Roman" w:cs="Times New Roman"/>
          <w:spacing w:val="-4"/>
          <w:sz w:val="30"/>
          <w:szCs w:val="30"/>
        </w:rPr>
        <w:t xml:space="preserve"> К</w:t>
      </w:r>
      <w:r w:rsidRPr="00211FF1">
        <w:rPr>
          <w:rFonts w:ascii="Times New Roman" w:hAnsi="Times New Roman" w:cs="Times New Roman"/>
          <w:spacing w:val="-4"/>
          <w:sz w:val="30"/>
          <w:szCs w:val="30"/>
          <w:vertAlign w:val="subscript"/>
        </w:rPr>
        <w:t>ПБ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является ноль.</w:t>
      </w:r>
    </w:p>
    <w:p w14:paraId="38989C24" w14:textId="77777777" w:rsidR="00027978" w:rsidRPr="00EC586A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Коэффициент аттестации рабочих мест по условиям труда </w:t>
      </w:r>
      <w:r w:rsidRPr="0093045B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АТТ</w:t>
      </w:r>
      <w:r>
        <w:rPr>
          <w:rFonts w:ascii="Times New Roman" w:hAnsi="Times New Roman" w:cs="Times New Roman"/>
          <w:sz w:val="30"/>
          <w:szCs w:val="30"/>
        </w:rPr>
        <w:t xml:space="preserve"> рассчитывается по следующей формуле:</w:t>
      </w:r>
    </w:p>
    <w:p w14:paraId="51AAE645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045B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 xml:space="preserve">АТТ </w:t>
      </w:r>
      <w:r w:rsidRPr="0093045B">
        <w:rPr>
          <w:rFonts w:ascii="Times New Roman" w:hAnsi="Times New Roman" w:cs="Times New Roman"/>
          <w:sz w:val="30"/>
          <w:szCs w:val="30"/>
        </w:rPr>
        <w:t>=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АТТ1</w:t>
      </w:r>
      <w:r>
        <w:rPr>
          <w:rFonts w:ascii="Times New Roman" w:hAnsi="Times New Roman" w:cs="Times New Roman"/>
          <w:sz w:val="30"/>
          <w:szCs w:val="30"/>
        </w:rPr>
        <w:t>/К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АТТ2</w:t>
      </w:r>
      <w:r>
        <w:rPr>
          <w:rFonts w:ascii="Times New Roman" w:hAnsi="Times New Roman" w:cs="Times New Roman"/>
          <w:sz w:val="30"/>
          <w:szCs w:val="30"/>
        </w:rPr>
        <w:t xml:space="preserve">, где </w:t>
      </w:r>
    </w:p>
    <w:p w14:paraId="2450D310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 xml:space="preserve">АТТ1 </w:t>
      </w:r>
      <w:r>
        <w:rPr>
          <w:rFonts w:ascii="Times New Roman" w:hAnsi="Times New Roman" w:cs="Times New Roman"/>
          <w:sz w:val="30"/>
          <w:szCs w:val="30"/>
        </w:rPr>
        <w:t xml:space="preserve">– количество аттестованных </w:t>
      </w:r>
      <w:r w:rsidRPr="00184F91">
        <w:rPr>
          <w:rFonts w:ascii="Times New Roman" w:hAnsi="Times New Roman" w:cs="Times New Roman"/>
          <w:sz w:val="30"/>
          <w:szCs w:val="30"/>
        </w:rPr>
        <w:t xml:space="preserve">по условиям труда рабочих мест </w:t>
      </w:r>
      <w:r>
        <w:rPr>
          <w:rFonts w:ascii="Times New Roman" w:hAnsi="Times New Roman" w:cs="Times New Roman"/>
          <w:sz w:val="30"/>
          <w:szCs w:val="30"/>
        </w:rPr>
        <w:t>в отчетном году;</w:t>
      </w:r>
    </w:p>
    <w:p w14:paraId="4BBDD92A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F91">
        <w:rPr>
          <w:rFonts w:ascii="Times New Roman" w:hAnsi="Times New Roman" w:cs="Times New Roman"/>
          <w:sz w:val="30"/>
          <w:szCs w:val="30"/>
        </w:rPr>
        <w:t>К</w:t>
      </w:r>
      <w:r w:rsidRPr="00184F91">
        <w:rPr>
          <w:rFonts w:ascii="Times New Roman" w:hAnsi="Times New Roman" w:cs="Times New Roman"/>
          <w:sz w:val="30"/>
          <w:szCs w:val="30"/>
          <w:vertAlign w:val="subscript"/>
        </w:rPr>
        <w:t>АТТ2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84F91">
        <w:rPr>
          <w:rFonts w:ascii="Times New Roman" w:hAnsi="Times New Roman" w:cs="Times New Roman"/>
          <w:sz w:val="30"/>
          <w:szCs w:val="30"/>
        </w:rPr>
        <w:t>количество рабочих мест</w:t>
      </w:r>
      <w:r>
        <w:rPr>
          <w:rFonts w:ascii="Times New Roman" w:hAnsi="Times New Roman" w:cs="Times New Roman"/>
          <w:sz w:val="30"/>
          <w:szCs w:val="30"/>
        </w:rPr>
        <w:t>, подлежащих</w:t>
      </w:r>
      <w:r w:rsidRPr="00184F91">
        <w:rPr>
          <w:rFonts w:ascii="Times New Roman" w:hAnsi="Times New Roman" w:cs="Times New Roman"/>
          <w:sz w:val="30"/>
          <w:szCs w:val="30"/>
        </w:rPr>
        <w:t xml:space="preserve"> аттест</w:t>
      </w:r>
      <w:r>
        <w:rPr>
          <w:rFonts w:ascii="Times New Roman" w:hAnsi="Times New Roman" w:cs="Times New Roman"/>
          <w:sz w:val="30"/>
          <w:szCs w:val="30"/>
        </w:rPr>
        <w:t>ации</w:t>
      </w:r>
      <w:r w:rsidRPr="00184F91">
        <w:rPr>
          <w:rFonts w:ascii="Times New Roman" w:hAnsi="Times New Roman" w:cs="Times New Roman"/>
          <w:sz w:val="30"/>
          <w:szCs w:val="30"/>
        </w:rPr>
        <w:t xml:space="preserve"> по условиям труда в отчетном году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D40FD9E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DB4">
        <w:rPr>
          <w:rFonts w:ascii="Times New Roman" w:hAnsi="Times New Roman" w:cs="Times New Roman"/>
          <w:sz w:val="30"/>
          <w:szCs w:val="30"/>
        </w:rPr>
        <w:t>В случае значения коэффициента аттестации рабочих мест по условиям труда К</w:t>
      </w:r>
      <w:r w:rsidRPr="009A7DB4">
        <w:rPr>
          <w:rFonts w:ascii="Times New Roman" w:hAnsi="Times New Roman" w:cs="Times New Roman"/>
          <w:sz w:val="30"/>
          <w:szCs w:val="30"/>
          <w:vertAlign w:val="subscript"/>
        </w:rPr>
        <w:t>АТТ</w:t>
      </w:r>
      <w:r w:rsidRPr="009A7DB4">
        <w:rPr>
          <w:rFonts w:ascii="Times New Roman" w:hAnsi="Times New Roman" w:cs="Times New Roman"/>
          <w:sz w:val="30"/>
          <w:szCs w:val="30"/>
        </w:rPr>
        <w:t xml:space="preserve"> более 1, для расчета коэффициента производственной безопасности К</w:t>
      </w:r>
      <w:r w:rsidRPr="009A7DB4">
        <w:rPr>
          <w:rFonts w:ascii="Times New Roman" w:hAnsi="Times New Roman" w:cs="Times New Roman"/>
          <w:sz w:val="30"/>
          <w:szCs w:val="30"/>
          <w:vertAlign w:val="subscript"/>
        </w:rPr>
        <w:t>ПБ</w:t>
      </w:r>
      <w:r w:rsidRPr="009A7DB4">
        <w:rPr>
          <w:rFonts w:ascii="Times New Roman" w:hAnsi="Times New Roman" w:cs="Times New Roman"/>
          <w:sz w:val="30"/>
          <w:szCs w:val="30"/>
        </w:rPr>
        <w:t xml:space="preserve"> коэффициент аттестации рабочих мест по условиям труда К</w:t>
      </w:r>
      <w:r w:rsidRPr="009A7DB4">
        <w:rPr>
          <w:rFonts w:ascii="Times New Roman" w:hAnsi="Times New Roman" w:cs="Times New Roman"/>
          <w:sz w:val="30"/>
          <w:szCs w:val="30"/>
          <w:vertAlign w:val="subscript"/>
        </w:rPr>
        <w:t>АТТ</w:t>
      </w:r>
      <w:r w:rsidRPr="009A7DB4">
        <w:rPr>
          <w:rFonts w:ascii="Times New Roman" w:hAnsi="Times New Roman" w:cs="Times New Roman"/>
          <w:sz w:val="30"/>
          <w:szCs w:val="30"/>
        </w:rPr>
        <w:t xml:space="preserve"> принимается равным 1</w:t>
      </w:r>
    </w:p>
    <w:p w14:paraId="514E7CAD" w14:textId="77777777" w:rsidR="00027978" w:rsidRPr="00EA4859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859">
        <w:rPr>
          <w:rFonts w:ascii="Times New Roman" w:hAnsi="Times New Roman" w:cs="Times New Roman"/>
          <w:sz w:val="30"/>
          <w:szCs w:val="30"/>
        </w:rPr>
        <w:t>3. Коэффициент соответствия рабочих мест требованиям гигиенических нормативов К</w:t>
      </w:r>
      <w:r w:rsidRPr="00EA4859">
        <w:rPr>
          <w:rFonts w:ascii="Times New Roman" w:hAnsi="Times New Roman" w:cs="Times New Roman"/>
          <w:sz w:val="30"/>
          <w:szCs w:val="30"/>
          <w:vertAlign w:val="subscript"/>
        </w:rPr>
        <w:t>УТ</w:t>
      </w:r>
      <w:r w:rsidRPr="00EA4859">
        <w:rPr>
          <w:rFonts w:ascii="Times New Roman" w:hAnsi="Times New Roman" w:cs="Times New Roman"/>
          <w:sz w:val="30"/>
          <w:szCs w:val="30"/>
        </w:rPr>
        <w:t xml:space="preserve"> рассчитывается по следующей формуле:</w:t>
      </w:r>
    </w:p>
    <w:p w14:paraId="4B11D05D" w14:textId="77777777" w:rsidR="00027978" w:rsidRPr="00EA4859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859">
        <w:rPr>
          <w:rFonts w:ascii="Times New Roman" w:hAnsi="Times New Roman" w:cs="Times New Roman"/>
          <w:sz w:val="30"/>
          <w:szCs w:val="30"/>
        </w:rPr>
        <w:t>К</w:t>
      </w:r>
      <w:r w:rsidRPr="00EA4859">
        <w:rPr>
          <w:rFonts w:ascii="Times New Roman" w:hAnsi="Times New Roman" w:cs="Times New Roman"/>
          <w:sz w:val="30"/>
          <w:szCs w:val="30"/>
          <w:vertAlign w:val="subscript"/>
        </w:rPr>
        <w:t>УТ</w:t>
      </w:r>
      <w:r w:rsidRPr="00EA4859">
        <w:rPr>
          <w:rFonts w:ascii="Times New Roman" w:hAnsi="Times New Roman" w:cs="Times New Roman"/>
          <w:sz w:val="30"/>
          <w:szCs w:val="30"/>
        </w:rPr>
        <w:t xml:space="preserve"> = К</w:t>
      </w:r>
      <w:r w:rsidRPr="00EA4859">
        <w:rPr>
          <w:rFonts w:ascii="Times New Roman" w:hAnsi="Times New Roman" w:cs="Times New Roman"/>
          <w:sz w:val="30"/>
          <w:szCs w:val="30"/>
          <w:vertAlign w:val="subscript"/>
        </w:rPr>
        <w:t>УТ1</w:t>
      </w:r>
      <w:r w:rsidRPr="00EA4859">
        <w:rPr>
          <w:rFonts w:ascii="Times New Roman" w:hAnsi="Times New Roman" w:cs="Times New Roman"/>
          <w:sz w:val="30"/>
          <w:szCs w:val="30"/>
        </w:rPr>
        <w:t>/К</w:t>
      </w:r>
      <w:r w:rsidRPr="00EA4859">
        <w:rPr>
          <w:rFonts w:ascii="Times New Roman" w:hAnsi="Times New Roman" w:cs="Times New Roman"/>
          <w:sz w:val="30"/>
          <w:szCs w:val="30"/>
          <w:vertAlign w:val="subscript"/>
        </w:rPr>
        <w:t>УТ2</w:t>
      </w:r>
      <w:r w:rsidRPr="00EA4859">
        <w:rPr>
          <w:rFonts w:ascii="Times New Roman" w:hAnsi="Times New Roman" w:cs="Times New Roman"/>
          <w:sz w:val="30"/>
          <w:szCs w:val="30"/>
        </w:rPr>
        <w:t>, где</w:t>
      </w:r>
    </w:p>
    <w:p w14:paraId="05735F9F" w14:textId="77777777" w:rsidR="00027978" w:rsidRPr="00EA4859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859">
        <w:rPr>
          <w:rFonts w:ascii="Times New Roman" w:hAnsi="Times New Roman" w:cs="Times New Roman"/>
          <w:sz w:val="30"/>
          <w:szCs w:val="30"/>
        </w:rPr>
        <w:t>К</w:t>
      </w:r>
      <w:r w:rsidRPr="00EA4859">
        <w:rPr>
          <w:rFonts w:ascii="Times New Roman" w:hAnsi="Times New Roman" w:cs="Times New Roman"/>
          <w:sz w:val="30"/>
          <w:szCs w:val="30"/>
          <w:vertAlign w:val="subscript"/>
        </w:rPr>
        <w:t>УТ1</w:t>
      </w:r>
      <w:r w:rsidRPr="00EA4859">
        <w:rPr>
          <w:rFonts w:ascii="Times New Roman" w:hAnsi="Times New Roman" w:cs="Times New Roman"/>
          <w:sz w:val="30"/>
          <w:szCs w:val="30"/>
        </w:rPr>
        <w:t xml:space="preserve"> – количество рабочих мест, соответствующих требованиям гигиенических нормативов;</w:t>
      </w:r>
    </w:p>
    <w:p w14:paraId="36281674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859">
        <w:rPr>
          <w:rFonts w:ascii="Times New Roman" w:hAnsi="Times New Roman" w:cs="Times New Roman"/>
          <w:sz w:val="30"/>
          <w:szCs w:val="30"/>
        </w:rPr>
        <w:t>К</w:t>
      </w:r>
      <w:r w:rsidRPr="00EA4859">
        <w:rPr>
          <w:rFonts w:ascii="Times New Roman" w:hAnsi="Times New Roman" w:cs="Times New Roman"/>
          <w:sz w:val="30"/>
          <w:szCs w:val="30"/>
          <w:vertAlign w:val="subscript"/>
        </w:rPr>
        <w:t>УТ1</w:t>
      </w:r>
      <w:r w:rsidRPr="00EA4859">
        <w:rPr>
          <w:rFonts w:ascii="Times New Roman" w:hAnsi="Times New Roman" w:cs="Times New Roman"/>
          <w:sz w:val="30"/>
          <w:szCs w:val="30"/>
        </w:rPr>
        <w:t xml:space="preserve"> – общее количество рабочих мест.</w:t>
      </w:r>
    </w:p>
    <w:p w14:paraId="3AF222C1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0580716"/>
      <w:r>
        <w:rPr>
          <w:rFonts w:ascii="Times New Roman" w:hAnsi="Times New Roman" w:cs="Times New Roman"/>
          <w:sz w:val="30"/>
          <w:szCs w:val="30"/>
        </w:rPr>
        <w:t>4. Коэффициент травматизма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ТР</w:t>
      </w:r>
      <w:r>
        <w:rPr>
          <w:rFonts w:ascii="Times New Roman" w:hAnsi="Times New Roman" w:cs="Times New Roman"/>
          <w:sz w:val="30"/>
          <w:szCs w:val="30"/>
        </w:rPr>
        <w:t xml:space="preserve"> принимается равным 1 при отсутствии несчастных случаев в организации Минэнерго за отчетный год.</w:t>
      </w:r>
    </w:p>
    <w:p w14:paraId="762C0BF2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наличии несчастного случая коэффициент травматизма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ТР</w:t>
      </w:r>
      <w:r>
        <w:rPr>
          <w:rFonts w:ascii="Times New Roman" w:hAnsi="Times New Roman" w:cs="Times New Roman"/>
          <w:sz w:val="30"/>
          <w:szCs w:val="30"/>
        </w:rPr>
        <w:t xml:space="preserve"> принимается по таблице.</w:t>
      </w:r>
    </w:p>
    <w:p w14:paraId="12D327D8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AC56B8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87B518" w14:textId="77777777" w:rsidR="00027978" w:rsidRDefault="00027978" w:rsidP="0002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bookmarkEnd w:id="0"/>
    <w:p w14:paraId="383B5B45" w14:textId="77777777" w:rsidR="00027978" w:rsidRDefault="00027978" w:rsidP="00027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551"/>
      </w:tblGrid>
      <w:tr w:rsidR="00027978" w14:paraId="2A91102D" w14:textId="77777777" w:rsidTr="0010481E">
        <w:trPr>
          <w:jc w:val="center"/>
        </w:trPr>
        <w:tc>
          <w:tcPr>
            <w:tcW w:w="2405" w:type="dxa"/>
          </w:tcPr>
          <w:p w14:paraId="58294227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DBB513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36">
              <w:rPr>
                <w:rFonts w:ascii="Times New Roman" w:hAnsi="Times New Roman" w:cs="Times New Roman"/>
                <w:sz w:val="24"/>
                <w:szCs w:val="24"/>
              </w:rPr>
              <w:t>Травма, не относится к тяжелым</w:t>
            </w:r>
          </w:p>
        </w:tc>
        <w:tc>
          <w:tcPr>
            <w:tcW w:w="2268" w:type="dxa"/>
          </w:tcPr>
          <w:p w14:paraId="24BE6AC1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Травма, относится к тяжелым</w:t>
            </w:r>
          </w:p>
        </w:tc>
        <w:tc>
          <w:tcPr>
            <w:tcW w:w="2551" w:type="dxa"/>
          </w:tcPr>
          <w:p w14:paraId="38122137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Смертельный</w:t>
            </w:r>
          </w:p>
        </w:tc>
      </w:tr>
      <w:tr w:rsidR="00027978" w14:paraId="40EE3F38" w14:textId="77777777" w:rsidTr="0010481E">
        <w:trPr>
          <w:jc w:val="center"/>
        </w:trPr>
        <w:tc>
          <w:tcPr>
            <w:tcW w:w="2405" w:type="dxa"/>
          </w:tcPr>
          <w:p w14:paraId="1A2655FB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 вина должностных лиц нанимателя</w:t>
            </w:r>
          </w:p>
        </w:tc>
        <w:tc>
          <w:tcPr>
            <w:tcW w:w="2410" w:type="dxa"/>
            <w:vAlign w:val="center"/>
          </w:tcPr>
          <w:p w14:paraId="4BBD4A89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  <w:vAlign w:val="center"/>
          </w:tcPr>
          <w:p w14:paraId="37E14722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551" w:type="dxa"/>
            <w:vAlign w:val="center"/>
          </w:tcPr>
          <w:p w14:paraId="5872A344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027978" w14:paraId="052B7C77" w14:textId="77777777" w:rsidTr="0010481E">
        <w:trPr>
          <w:jc w:val="center"/>
        </w:trPr>
        <w:tc>
          <w:tcPr>
            <w:tcW w:w="2405" w:type="dxa"/>
          </w:tcPr>
          <w:p w14:paraId="0EFC272E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вина должностных лиц нанимателя</w:t>
            </w:r>
          </w:p>
        </w:tc>
        <w:tc>
          <w:tcPr>
            <w:tcW w:w="2410" w:type="dxa"/>
            <w:vAlign w:val="center"/>
          </w:tcPr>
          <w:p w14:paraId="7A77CF66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268" w:type="dxa"/>
            <w:vAlign w:val="center"/>
          </w:tcPr>
          <w:p w14:paraId="615C6507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551" w:type="dxa"/>
            <w:vAlign w:val="center"/>
          </w:tcPr>
          <w:p w14:paraId="309CA9D1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27978" w14:paraId="0684EABF" w14:textId="77777777" w:rsidTr="0010481E">
        <w:trPr>
          <w:jc w:val="center"/>
        </w:trPr>
        <w:tc>
          <w:tcPr>
            <w:tcW w:w="2405" w:type="dxa"/>
          </w:tcPr>
          <w:p w14:paraId="705283EB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Виновные лица отсутствуют</w:t>
            </w:r>
          </w:p>
        </w:tc>
        <w:tc>
          <w:tcPr>
            <w:tcW w:w="2410" w:type="dxa"/>
            <w:vAlign w:val="center"/>
          </w:tcPr>
          <w:p w14:paraId="289BD266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2268" w:type="dxa"/>
            <w:vAlign w:val="center"/>
          </w:tcPr>
          <w:p w14:paraId="7CE348A0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2551" w:type="dxa"/>
            <w:vAlign w:val="center"/>
          </w:tcPr>
          <w:p w14:paraId="36661D75" w14:textId="77777777" w:rsidR="00027978" w:rsidRPr="006E6636" w:rsidRDefault="00027978" w:rsidP="001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14:paraId="342E61AD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bookmarkStart w:id="1" w:name="_Hlk89972725"/>
      <w:r>
        <w:rPr>
          <w:rFonts w:ascii="Times New Roman" w:hAnsi="Times New Roman" w:cs="Times New Roman"/>
          <w:sz w:val="30"/>
          <w:szCs w:val="30"/>
        </w:rPr>
        <w:t>При наличии более одного несчастного случая коэффициент травматизма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ТР</w:t>
      </w:r>
      <w:r>
        <w:rPr>
          <w:rFonts w:ascii="Times New Roman" w:hAnsi="Times New Roman" w:cs="Times New Roman"/>
          <w:sz w:val="30"/>
          <w:szCs w:val="30"/>
        </w:rPr>
        <w:t xml:space="preserve"> учитывается для расчета к</w:t>
      </w:r>
      <w:r w:rsidRPr="00211FF1">
        <w:rPr>
          <w:rFonts w:ascii="Times New Roman" w:hAnsi="Times New Roman" w:cs="Times New Roman"/>
          <w:spacing w:val="-4"/>
          <w:sz w:val="30"/>
          <w:szCs w:val="30"/>
        </w:rPr>
        <w:t>оэффициент</w:t>
      </w:r>
      <w:r>
        <w:rPr>
          <w:rFonts w:ascii="Times New Roman" w:hAnsi="Times New Roman" w:cs="Times New Roman"/>
          <w:spacing w:val="-4"/>
          <w:sz w:val="30"/>
          <w:szCs w:val="30"/>
        </w:rPr>
        <w:t>а</w:t>
      </w:r>
      <w:r w:rsidRPr="00211FF1">
        <w:rPr>
          <w:rFonts w:ascii="Times New Roman" w:hAnsi="Times New Roman" w:cs="Times New Roman"/>
          <w:spacing w:val="-4"/>
          <w:sz w:val="30"/>
          <w:szCs w:val="30"/>
        </w:rPr>
        <w:t xml:space="preserve"> производственной безопасности К</w:t>
      </w:r>
      <w:r w:rsidRPr="00211FF1">
        <w:rPr>
          <w:rFonts w:ascii="Times New Roman" w:hAnsi="Times New Roman" w:cs="Times New Roman"/>
          <w:spacing w:val="-4"/>
          <w:sz w:val="30"/>
          <w:szCs w:val="30"/>
          <w:vertAlign w:val="subscript"/>
        </w:rPr>
        <w:t>ПБ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по каждому несчастному случаю.</w:t>
      </w:r>
    </w:p>
    <w:p w14:paraId="7265FDD7" w14:textId="77777777" w:rsidR="00027978" w:rsidRPr="00C14026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859">
        <w:rPr>
          <w:rFonts w:ascii="Times New Roman" w:hAnsi="Times New Roman" w:cs="Times New Roman"/>
          <w:spacing w:val="-4"/>
          <w:sz w:val="30"/>
          <w:szCs w:val="30"/>
        </w:rPr>
        <w:t>В случае группового несчастного случая,</w:t>
      </w:r>
      <w:r w:rsidRPr="00EA4859">
        <w:rPr>
          <w:rFonts w:ascii="Times New Roman" w:hAnsi="Times New Roman" w:cs="Times New Roman"/>
          <w:sz w:val="30"/>
          <w:szCs w:val="30"/>
        </w:rPr>
        <w:t xml:space="preserve"> коэффициент травматизма К</w:t>
      </w:r>
      <w:r w:rsidRPr="00EA4859">
        <w:rPr>
          <w:rFonts w:ascii="Times New Roman" w:hAnsi="Times New Roman" w:cs="Times New Roman"/>
          <w:sz w:val="30"/>
          <w:szCs w:val="30"/>
          <w:vertAlign w:val="subscript"/>
        </w:rPr>
        <w:t>ТР</w:t>
      </w:r>
      <w:r w:rsidRPr="00EA4859">
        <w:rPr>
          <w:rFonts w:ascii="Times New Roman" w:hAnsi="Times New Roman" w:cs="Times New Roman"/>
          <w:sz w:val="30"/>
          <w:szCs w:val="30"/>
        </w:rPr>
        <w:t xml:space="preserve"> учитывается для расчета к</w:t>
      </w:r>
      <w:r w:rsidRPr="00EA4859">
        <w:rPr>
          <w:rFonts w:ascii="Times New Roman" w:hAnsi="Times New Roman" w:cs="Times New Roman"/>
          <w:spacing w:val="-4"/>
          <w:sz w:val="30"/>
          <w:szCs w:val="30"/>
        </w:rPr>
        <w:t>оэффициента производственной безопасности К</w:t>
      </w:r>
      <w:r w:rsidRPr="00EA4859">
        <w:rPr>
          <w:rFonts w:ascii="Times New Roman" w:hAnsi="Times New Roman" w:cs="Times New Roman"/>
          <w:spacing w:val="-4"/>
          <w:sz w:val="30"/>
          <w:szCs w:val="30"/>
          <w:vertAlign w:val="subscript"/>
        </w:rPr>
        <w:t>ПБ</w:t>
      </w:r>
      <w:r w:rsidRPr="00EA4859">
        <w:rPr>
          <w:rFonts w:ascii="Times New Roman" w:hAnsi="Times New Roman" w:cs="Times New Roman"/>
          <w:spacing w:val="-4"/>
          <w:sz w:val="30"/>
          <w:szCs w:val="30"/>
        </w:rPr>
        <w:t xml:space="preserve"> по каждому пострадавшему в таком групповом несчастном случае.</w:t>
      </w:r>
    </w:p>
    <w:p w14:paraId="4DC812B2" w14:textId="77777777" w:rsidR="00027978" w:rsidRPr="0046797F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Коэффициент соответствия специалистов по охране труда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ИОТ</w:t>
      </w:r>
      <w:r>
        <w:rPr>
          <w:rFonts w:ascii="Times New Roman" w:hAnsi="Times New Roman" w:cs="Times New Roman"/>
          <w:sz w:val="30"/>
          <w:szCs w:val="30"/>
        </w:rPr>
        <w:t xml:space="preserve"> рассчитывается по следующей формуле:</w:t>
      </w:r>
    </w:p>
    <w:p w14:paraId="0F821E98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ИОТ</w:t>
      </w:r>
      <w:bookmarkEnd w:id="1"/>
      <w:r>
        <w:rPr>
          <w:rFonts w:ascii="Times New Roman" w:hAnsi="Times New Roman" w:cs="Times New Roman"/>
          <w:sz w:val="30"/>
          <w:szCs w:val="30"/>
        </w:rPr>
        <w:t xml:space="preserve"> =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ИОТ1</w:t>
      </w:r>
      <w:r>
        <w:rPr>
          <w:rFonts w:ascii="Times New Roman" w:hAnsi="Times New Roman" w:cs="Times New Roman"/>
          <w:sz w:val="30"/>
          <w:szCs w:val="30"/>
        </w:rPr>
        <w:t>/</w:t>
      </w:r>
      <w:r w:rsidRPr="00F3326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ИОТ2</w:t>
      </w:r>
      <w:r>
        <w:rPr>
          <w:rFonts w:ascii="Times New Roman" w:hAnsi="Times New Roman" w:cs="Times New Roman"/>
          <w:sz w:val="30"/>
          <w:szCs w:val="30"/>
        </w:rPr>
        <w:t xml:space="preserve">, где </w:t>
      </w:r>
    </w:p>
    <w:p w14:paraId="0DDC5E3A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ИОТ1</w:t>
      </w:r>
      <w:r>
        <w:rPr>
          <w:rFonts w:ascii="Times New Roman" w:hAnsi="Times New Roman" w:cs="Times New Roman"/>
          <w:sz w:val="30"/>
          <w:szCs w:val="30"/>
        </w:rPr>
        <w:t xml:space="preserve"> – фактическое количество специалистов по охране труда на конец отчетного года;</w:t>
      </w:r>
    </w:p>
    <w:p w14:paraId="5A17829A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ИОТ2</w:t>
      </w:r>
      <w:r>
        <w:rPr>
          <w:rFonts w:ascii="Times New Roman" w:hAnsi="Times New Roman" w:cs="Times New Roman"/>
          <w:sz w:val="30"/>
          <w:szCs w:val="30"/>
        </w:rPr>
        <w:t xml:space="preserve"> – расчетное количество специалистов по охране труда.</w:t>
      </w:r>
    </w:p>
    <w:p w14:paraId="52FA3C3D" w14:textId="77777777" w:rsidR="00027978" w:rsidRPr="008A1807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90639860"/>
      <w:r>
        <w:rPr>
          <w:rFonts w:ascii="Times New Roman" w:hAnsi="Times New Roman" w:cs="Times New Roman"/>
          <w:sz w:val="30"/>
          <w:szCs w:val="30"/>
        </w:rPr>
        <w:t>В случае значения к</w:t>
      </w:r>
      <w:r w:rsidRPr="002D2146">
        <w:rPr>
          <w:rFonts w:ascii="Times New Roman" w:hAnsi="Times New Roman" w:cs="Times New Roman"/>
          <w:sz w:val="30"/>
          <w:szCs w:val="30"/>
        </w:rPr>
        <w:t>оэффициент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2D2146">
        <w:rPr>
          <w:rFonts w:ascii="Times New Roman" w:hAnsi="Times New Roman" w:cs="Times New Roman"/>
          <w:sz w:val="30"/>
          <w:szCs w:val="30"/>
        </w:rPr>
        <w:t xml:space="preserve"> соответствия специалистов по охране труда К</w:t>
      </w:r>
      <w:r w:rsidRPr="002D2146">
        <w:rPr>
          <w:rFonts w:ascii="Times New Roman" w:hAnsi="Times New Roman" w:cs="Times New Roman"/>
          <w:sz w:val="30"/>
          <w:szCs w:val="30"/>
          <w:vertAlign w:val="subscript"/>
        </w:rPr>
        <w:t>ИОТ</w:t>
      </w:r>
      <w:r>
        <w:rPr>
          <w:rFonts w:ascii="Times New Roman" w:hAnsi="Times New Roman" w:cs="Times New Roman"/>
          <w:sz w:val="30"/>
          <w:szCs w:val="30"/>
        </w:rPr>
        <w:t xml:space="preserve"> более 1, для расчета к</w:t>
      </w:r>
      <w:r w:rsidRPr="002D2146">
        <w:rPr>
          <w:rFonts w:ascii="Times New Roman" w:hAnsi="Times New Roman" w:cs="Times New Roman"/>
          <w:sz w:val="30"/>
          <w:szCs w:val="30"/>
        </w:rPr>
        <w:t>оэффициент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2D2146">
        <w:rPr>
          <w:rFonts w:ascii="Times New Roman" w:hAnsi="Times New Roman" w:cs="Times New Roman"/>
          <w:sz w:val="30"/>
          <w:szCs w:val="30"/>
        </w:rPr>
        <w:t xml:space="preserve"> производственной безопасности К</w:t>
      </w:r>
      <w:r w:rsidRPr="002D2146">
        <w:rPr>
          <w:rFonts w:ascii="Times New Roman" w:hAnsi="Times New Roman" w:cs="Times New Roman"/>
          <w:sz w:val="30"/>
          <w:szCs w:val="30"/>
          <w:vertAlign w:val="subscript"/>
        </w:rPr>
        <w:t>ПБ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2D2146">
        <w:rPr>
          <w:rFonts w:ascii="Times New Roman" w:hAnsi="Times New Roman" w:cs="Times New Roman"/>
          <w:sz w:val="30"/>
          <w:szCs w:val="30"/>
        </w:rPr>
        <w:t>оэффициент соответствия специалистов по охране труда К</w:t>
      </w:r>
      <w:r w:rsidRPr="002D2146">
        <w:rPr>
          <w:rFonts w:ascii="Times New Roman" w:hAnsi="Times New Roman" w:cs="Times New Roman"/>
          <w:sz w:val="30"/>
          <w:szCs w:val="30"/>
          <w:vertAlign w:val="subscript"/>
        </w:rPr>
        <w:t>ИОТ</w:t>
      </w:r>
      <w:r>
        <w:rPr>
          <w:rFonts w:ascii="Times New Roman" w:hAnsi="Times New Roman" w:cs="Times New Roman"/>
          <w:sz w:val="30"/>
          <w:szCs w:val="30"/>
        </w:rPr>
        <w:t xml:space="preserve"> принимается равным 1.</w:t>
      </w:r>
    </w:p>
    <w:bookmarkEnd w:id="2"/>
    <w:p w14:paraId="64E5D862" w14:textId="77777777" w:rsidR="00027978" w:rsidRPr="008A1807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Коэффициент повышения квалификации работников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ПК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3" w:name="_Hlk90639826"/>
      <w:r>
        <w:rPr>
          <w:rFonts w:ascii="Times New Roman" w:hAnsi="Times New Roman" w:cs="Times New Roman"/>
          <w:sz w:val="30"/>
          <w:szCs w:val="30"/>
        </w:rPr>
        <w:t>определяется по следующей формуле:</w:t>
      </w:r>
    </w:p>
    <w:bookmarkEnd w:id="3"/>
    <w:p w14:paraId="60AB1AD7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ПК</w:t>
      </w:r>
      <w:r>
        <w:rPr>
          <w:rFonts w:ascii="Times New Roman" w:hAnsi="Times New Roman" w:cs="Times New Roman"/>
          <w:sz w:val="30"/>
          <w:szCs w:val="30"/>
        </w:rPr>
        <w:t xml:space="preserve"> = </w:t>
      </w:r>
      <w:bookmarkStart w:id="4" w:name="_Hlk89973723"/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ПК1</w:t>
      </w:r>
      <w:bookmarkStart w:id="5" w:name="_Hlk89973978"/>
      <w:bookmarkEnd w:id="4"/>
      <w:r>
        <w:rPr>
          <w:rFonts w:ascii="Times New Roman" w:hAnsi="Times New Roman" w:cs="Times New Roman"/>
          <w:sz w:val="30"/>
          <w:szCs w:val="30"/>
        </w:rPr>
        <w:t>/</w:t>
      </w:r>
      <w:r w:rsidRPr="00F3326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ПК2</w:t>
      </w:r>
      <w:r>
        <w:rPr>
          <w:rFonts w:ascii="Times New Roman" w:hAnsi="Times New Roman" w:cs="Times New Roman"/>
          <w:sz w:val="30"/>
          <w:szCs w:val="30"/>
        </w:rPr>
        <w:t>, где</w:t>
      </w:r>
      <w:bookmarkEnd w:id="5"/>
    </w:p>
    <w:p w14:paraId="1F3191E2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ПК1</w:t>
      </w:r>
      <w:r>
        <w:rPr>
          <w:rFonts w:ascii="Times New Roman" w:hAnsi="Times New Roman" w:cs="Times New Roman"/>
          <w:sz w:val="30"/>
          <w:szCs w:val="30"/>
        </w:rPr>
        <w:t xml:space="preserve"> – количество работников, прошедших повышение квалификации в текущем периоде;</w:t>
      </w:r>
    </w:p>
    <w:p w14:paraId="4BB65488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  <w:vertAlign w:val="subscript"/>
        </w:rPr>
        <w:t xml:space="preserve">ПК2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647ADE">
        <w:rPr>
          <w:rFonts w:ascii="Times New Roman" w:hAnsi="Times New Roman" w:cs="Times New Roman"/>
          <w:sz w:val="30"/>
          <w:szCs w:val="30"/>
        </w:rPr>
        <w:t xml:space="preserve">количество работников, </w:t>
      </w:r>
      <w:r>
        <w:rPr>
          <w:rFonts w:ascii="Times New Roman" w:hAnsi="Times New Roman" w:cs="Times New Roman"/>
          <w:sz w:val="30"/>
          <w:szCs w:val="30"/>
        </w:rPr>
        <w:t>подлежащих</w:t>
      </w:r>
      <w:r w:rsidRPr="00647ADE">
        <w:rPr>
          <w:rFonts w:ascii="Times New Roman" w:hAnsi="Times New Roman" w:cs="Times New Roman"/>
          <w:sz w:val="30"/>
          <w:szCs w:val="30"/>
        </w:rPr>
        <w:t xml:space="preserve"> повышени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647ADE">
        <w:rPr>
          <w:rFonts w:ascii="Times New Roman" w:hAnsi="Times New Roman" w:cs="Times New Roman"/>
          <w:sz w:val="30"/>
          <w:szCs w:val="30"/>
        </w:rPr>
        <w:t xml:space="preserve"> квалификации в текущем периоде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CD5BF8C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 </w:t>
      </w:r>
      <w:bookmarkStart w:id="6" w:name="_Hlk90641437"/>
      <w:r>
        <w:rPr>
          <w:rFonts w:ascii="Times New Roman" w:hAnsi="Times New Roman" w:cs="Times New Roman"/>
          <w:sz w:val="30"/>
          <w:szCs w:val="30"/>
        </w:rPr>
        <w:t>К</w:t>
      </w:r>
      <w:r w:rsidRPr="00A121D6">
        <w:rPr>
          <w:rFonts w:ascii="Times New Roman" w:hAnsi="Times New Roman" w:cs="Times New Roman"/>
          <w:sz w:val="30"/>
          <w:szCs w:val="30"/>
        </w:rPr>
        <w:t>оэффициент снижения количества аварий и инцидентов на опасных производственных объектах и потенциально опасных производственных объектах К</w:t>
      </w:r>
      <w:r w:rsidRPr="00A121D6">
        <w:rPr>
          <w:rFonts w:ascii="Times New Roman" w:hAnsi="Times New Roman" w:cs="Times New Roman"/>
          <w:sz w:val="30"/>
          <w:szCs w:val="30"/>
          <w:vertAlign w:val="subscript"/>
        </w:rPr>
        <w:t>АИ</w:t>
      </w:r>
      <w:bookmarkEnd w:id="6"/>
      <w:r w:rsidRPr="00A121D6">
        <w:rPr>
          <w:rFonts w:ascii="Times New Roman" w:hAnsi="Times New Roman" w:cs="Times New Roman"/>
          <w:sz w:val="30"/>
          <w:szCs w:val="30"/>
          <w:vertAlign w:val="subscript"/>
        </w:rPr>
        <w:t xml:space="preserve"> </w:t>
      </w:r>
      <w:r w:rsidRPr="00A121D6">
        <w:rPr>
          <w:rFonts w:ascii="Times New Roman" w:hAnsi="Times New Roman" w:cs="Times New Roman"/>
          <w:sz w:val="30"/>
          <w:szCs w:val="30"/>
        </w:rPr>
        <w:t>равняется 1 при снижении количества аварий и</w:t>
      </w:r>
      <w:r w:rsidRPr="00A121D6">
        <w:t xml:space="preserve"> </w:t>
      </w:r>
      <w:r w:rsidRPr="00A121D6">
        <w:rPr>
          <w:rFonts w:ascii="Times New Roman" w:hAnsi="Times New Roman" w:cs="Times New Roman"/>
          <w:sz w:val="30"/>
          <w:szCs w:val="30"/>
        </w:rPr>
        <w:t xml:space="preserve">инцидентов на опасных производственных объектах и потенциально опасных производственных объектах (далее – аварии и инциденты) по отношению к предыдущему году, а также в случаях отсутствия аварий и инцидентов в отчетном и </w:t>
      </w:r>
      <w:r>
        <w:rPr>
          <w:rFonts w:ascii="Times New Roman" w:hAnsi="Times New Roman" w:cs="Times New Roman"/>
          <w:sz w:val="30"/>
          <w:szCs w:val="30"/>
        </w:rPr>
        <w:t>предыдущем</w:t>
      </w:r>
      <w:r w:rsidRPr="00A121D6">
        <w:rPr>
          <w:rFonts w:ascii="Times New Roman" w:hAnsi="Times New Roman" w:cs="Times New Roman"/>
          <w:sz w:val="30"/>
          <w:szCs w:val="30"/>
        </w:rPr>
        <w:t xml:space="preserve"> год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A121D6">
        <w:rPr>
          <w:rFonts w:ascii="Times New Roman" w:hAnsi="Times New Roman" w:cs="Times New Roman"/>
          <w:sz w:val="30"/>
          <w:szCs w:val="30"/>
        </w:rPr>
        <w:t>.</w:t>
      </w:r>
    </w:p>
    <w:p w14:paraId="1F22250B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6FA9">
        <w:rPr>
          <w:rFonts w:ascii="Times New Roman" w:hAnsi="Times New Roman" w:cs="Times New Roman"/>
          <w:sz w:val="30"/>
          <w:szCs w:val="30"/>
        </w:rPr>
        <w:t>К</w:t>
      </w:r>
      <w:r w:rsidRPr="003E6FA9">
        <w:rPr>
          <w:rFonts w:ascii="Times New Roman" w:hAnsi="Times New Roman" w:cs="Times New Roman"/>
          <w:sz w:val="30"/>
          <w:szCs w:val="30"/>
          <w:vertAlign w:val="subscript"/>
        </w:rPr>
        <w:t>АИ</w:t>
      </w:r>
      <w:r w:rsidRPr="003E6FA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принимается равным:</w:t>
      </w:r>
    </w:p>
    <w:p w14:paraId="7BF3DFE6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0,95 – в случае если</w:t>
      </w:r>
      <w:r w:rsidRPr="003E6FA9">
        <w:rPr>
          <w:rFonts w:ascii="Times New Roman" w:hAnsi="Times New Roman" w:cs="Times New Roman"/>
          <w:sz w:val="30"/>
          <w:szCs w:val="30"/>
        </w:rPr>
        <w:t xml:space="preserve"> увеличени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6FA9">
        <w:rPr>
          <w:rFonts w:ascii="Times New Roman" w:hAnsi="Times New Roman" w:cs="Times New Roman"/>
          <w:sz w:val="30"/>
          <w:szCs w:val="30"/>
        </w:rPr>
        <w:t xml:space="preserve"> количества аварий и инцидентов </w:t>
      </w:r>
      <w:r>
        <w:rPr>
          <w:rFonts w:ascii="Times New Roman" w:hAnsi="Times New Roman" w:cs="Times New Roman"/>
          <w:sz w:val="30"/>
          <w:szCs w:val="30"/>
        </w:rPr>
        <w:t>в отчетном году в сравнении с предыдущим годом составило 1 ед.;</w:t>
      </w:r>
    </w:p>
    <w:p w14:paraId="55E170A4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0,93 – в случае если</w:t>
      </w:r>
      <w:r w:rsidRPr="003E6FA9">
        <w:rPr>
          <w:rFonts w:ascii="Times New Roman" w:hAnsi="Times New Roman" w:cs="Times New Roman"/>
          <w:sz w:val="30"/>
          <w:szCs w:val="30"/>
        </w:rPr>
        <w:t xml:space="preserve"> увеличени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6FA9">
        <w:rPr>
          <w:rFonts w:ascii="Times New Roman" w:hAnsi="Times New Roman" w:cs="Times New Roman"/>
          <w:sz w:val="30"/>
          <w:szCs w:val="30"/>
        </w:rPr>
        <w:t xml:space="preserve"> количества аварий и инцидентов </w:t>
      </w:r>
      <w:r>
        <w:rPr>
          <w:rFonts w:ascii="Times New Roman" w:hAnsi="Times New Roman" w:cs="Times New Roman"/>
          <w:sz w:val="30"/>
          <w:szCs w:val="30"/>
        </w:rPr>
        <w:t>в отчетном году в сравнении с предыдущим годом составило 2 ед.;</w:t>
      </w:r>
    </w:p>
    <w:p w14:paraId="44AB279C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0,9 – </w:t>
      </w:r>
      <w:r w:rsidRPr="00C00045">
        <w:rPr>
          <w:rFonts w:ascii="Times New Roman" w:hAnsi="Times New Roman" w:cs="Times New Roman"/>
          <w:sz w:val="30"/>
          <w:szCs w:val="30"/>
        </w:rPr>
        <w:t xml:space="preserve">в случае если увеличение количества аварий и инцидентов в отчетном году в сравнении с предыдущим годом составило </w:t>
      </w:r>
      <w:r>
        <w:rPr>
          <w:rFonts w:ascii="Times New Roman" w:hAnsi="Times New Roman" w:cs="Times New Roman"/>
          <w:sz w:val="30"/>
          <w:szCs w:val="30"/>
        </w:rPr>
        <w:t>от 3 до 5</w:t>
      </w:r>
      <w:r w:rsidRPr="00C00045">
        <w:rPr>
          <w:rFonts w:ascii="Times New Roman" w:hAnsi="Times New Roman" w:cs="Times New Roman"/>
          <w:sz w:val="30"/>
          <w:szCs w:val="30"/>
        </w:rPr>
        <w:t xml:space="preserve"> ед.;</w:t>
      </w:r>
    </w:p>
    <w:p w14:paraId="751B51F4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0,8 – </w:t>
      </w:r>
      <w:r w:rsidRPr="00C00045">
        <w:rPr>
          <w:rFonts w:ascii="Times New Roman" w:hAnsi="Times New Roman" w:cs="Times New Roman"/>
          <w:sz w:val="30"/>
          <w:szCs w:val="30"/>
        </w:rPr>
        <w:t xml:space="preserve">в случае если увеличение количества аварий и инцидентов в отчетном году в сравнении с предыдущим годом составило </w:t>
      </w:r>
      <w:r>
        <w:rPr>
          <w:rFonts w:ascii="Times New Roman" w:hAnsi="Times New Roman" w:cs="Times New Roman"/>
          <w:sz w:val="30"/>
          <w:szCs w:val="30"/>
        </w:rPr>
        <w:t>более</w:t>
      </w:r>
      <w:r w:rsidRPr="00C00045">
        <w:rPr>
          <w:rFonts w:ascii="Times New Roman" w:hAnsi="Times New Roman" w:cs="Times New Roman"/>
          <w:sz w:val="30"/>
          <w:szCs w:val="30"/>
        </w:rPr>
        <w:t xml:space="preserve"> 5 ед.</w:t>
      </w:r>
    </w:p>
    <w:p w14:paraId="3423E604" w14:textId="77777777" w:rsidR="00027978" w:rsidRPr="00D3335E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pacing w:val="-8"/>
          <w:sz w:val="30"/>
          <w:szCs w:val="30"/>
        </w:rPr>
        <w:t>8</w:t>
      </w:r>
      <w:r w:rsidRPr="00D3335E">
        <w:rPr>
          <w:rFonts w:ascii="Times New Roman" w:hAnsi="Times New Roman" w:cs="Times New Roman"/>
          <w:spacing w:val="-8"/>
          <w:sz w:val="30"/>
          <w:szCs w:val="30"/>
        </w:rPr>
        <w:t>. Коэффициент пожарной безопасности</w:t>
      </w:r>
      <w:bookmarkStart w:id="7" w:name="_Hlk90581381"/>
      <w:r w:rsidRPr="00D3335E">
        <w:rPr>
          <w:rFonts w:ascii="Times New Roman" w:hAnsi="Times New Roman" w:cs="Times New Roman"/>
          <w:spacing w:val="-8"/>
          <w:sz w:val="30"/>
          <w:szCs w:val="30"/>
        </w:rPr>
        <w:t xml:space="preserve"> К</w:t>
      </w:r>
      <w:r w:rsidRPr="00D3335E">
        <w:rPr>
          <w:rFonts w:ascii="Times New Roman" w:hAnsi="Times New Roman" w:cs="Times New Roman"/>
          <w:spacing w:val="-8"/>
          <w:sz w:val="30"/>
          <w:szCs w:val="30"/>
          <w:vertAlign w:val="subscript"/>
        </w:rPr>
        <w:t>ПЖ</w:t>
      </w:r>
      <w:r w:rsidRPr="00D3335E">
        <w:rPr>
          <w:rFonts w:ascii="Times New Roman" w:hAnsi="Times New Roman" w:cs="Times New Roman"/>
          <w:spacing w:val="-8"/>
          <w:sz w:val="30"/>
          <w:szCs w:val="30"/>
        </w:rPr>
        <w:t xml:space="preserve"> принимается равным 1 при отсутствии пожаров на объектах организации Минэнерго в отчетном году.</w:t>
      </w:r>
    </w:p>
    <w:bookmarkEnd w:id="7"/>
    <w:p w14:paraId="603C0257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наличии пожаров </w:t>
      </w:r>
      <w:r w:rsidRPr="002452B7">
        <w:rPr>
          <w:rFonts w:ascii="Times New Roman" w:hAnsi="Times New Roman" w:cs="Times New Roman"/>
          <w:sz w:val="30"/>
          <w:szCs w:val="30"/>
        </w:rPr>
        <w:t>на объектах организации Минэнерго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>
        <w:rPr>
          <w:rFonts w:ascii="Times New Roman" w:hAnsi="Times New Roman" w:cs="Times New Roman"/>
          <w:sz w:val="30"/>
          <w:szCs w:val="30"/>
          <w:vertAlign w:val="subscript"/>
        </w:rPr>
        <w:t>ПЖ</w:t>
      </w:r>
      <w:r>
        <w:rPr>
          <w:rFonts w:ascii="Times New Roman" w:hAnsi="Times New Roman" w:cs="Times New Roman"/>
          <w:sz w:val="30"/>
          <w:szCs w:val="30"/>
        </w:rPr>
        <w:t xml:space="preserve"> принимается равным:</w:t>
      </w:r>
    </w:p>
    <w:p w14:paraId="7932AA1B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0,98 – при установлении вины посторонних лиц в произошедшем пожаре;</w:t>
      </w:r>
    </w:p>
    <w:p w14:paraId="27B4BA3B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0,95 – при отсутствии виновных лиц, в том числе работников организации Минэнерго, в произошедшем пожаре и размере ущерба от пожара до 5 базовых величин;</w:t>
      </w:r>
    </w:p>
    <w:p w14:paraId="5B593CFA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0,9 – </w:t>
      </w:r>
      <w:r w:rsidRPr="00D51A93">
        <w:rPr>
          <w:rFonts w:ascii="Times New Roman" w:hAnsi="Times New Roman" w:cs="Times New Roman"/>
          <w:sz w:val="30"/>
          <w:szCs w:val="30"/>
        </w:rPr>
        <w:t xml:space="preserve">при отсутствии виновных лиц, в том числе работников организации Минэнерго, </w:t>
      </w:r>
      <w:r>
        <w:rPr>
          <w:rFonts w:ascii="Times New Roman" w:hAnsi="Times New Roman" w:cs="Times New Roman"/>
          <w:sz w:val="30"/>
          <w:szCs w:val="30"/>
        </w:rPr>
        <w:t xml:space="preserve">в произошедшем пожаре </w:t>
      </w:r>
      <w:r w:rsidRPr="00D51A93">
        <w:rPr>
          <w:rFonts w:ascii="Times New Roman" w:hAnsi="Times New Roman" w:cs="Times New Roman"/>
          <w:sz w:val="30"/>
          <w:szCs w:val="30"/>
        </w:rPr>
        <w:t xml:space="preserve">и размере ущерба от пожара </w:t>
      </w:r>
      <w:r>
        <w:rPr>
          <w:rFonts w:ascii="Times New Roman" w:hAnsi="Times New Roman" w:cs="Times New Roman"/>
          <w:sz w:val="30"/>
          <w:szCs w:val="30"/>
        </w:rPr>
        <w:t>свыше</w:t>
      </w:r>
      <w:r w:rsidRPr="00D51A93">
        <w:rPr>
          <w:rFonts w:ascii="Times New Roman" w:hAnsi="Times New Roman" w:cs="Times New Roman"/>
          <w:sz w:val="30"/>
          <w:szCs w:val="30"/>
        </w:rPr>
        <w:t xml:space="preserve"> 5 базовых величин;</w:t>
      </w:r>
    </w:p>
    <w:p w14:paraId="098530F8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0,8 – при установлении вины работников организации Минэнерго</w:t>
      </w:r>
      <w:r w:rsidRPr="00D51A93">
        <w:t xml:space="preserve"> </w:t>
      </w:r>
      <w:r w:rsidRPr="00D51A93">
        <w:rPr>
          <w:rFonts w:ascii="Times New Roman" w:hAnsi="Times New Roman" w:cs="Times New Roman"/>
          <w:sz w:val="30"/>
          <w:szCs w:val="30"/>
        </w:rPr>
        <w:t>в произошедшем пожаре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51A93">
        <w:rPr>
          <w:rFonts w:ascii="Times New Roman" w:hAnsi="Times New Roman" w:cs="Times New Roman"/>
          <w:sz w:val="30"/>
          <w:szCs w:val="30"/>
        </w:rPr>
        <w:t>и размере ущерба от пожара до 5 базовых величин;</w:t>
      </w:r>
    </w:p>
    <w:p w14:paraId="55B44E05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0,7 – </w:t>
      </w:r>
      <w:r w:rsidRPr="00D51A93">
        <w:rPr>
          <w:rFonts w:ascii="Times New Roman" w:hAnsi="Times New Roman" w:cs="Times New Roman"/>
          <w:sz w:val="30"/>
          <w:szCs w:val="30"/>
        </w:rPr>
        <w:t xml:space="preserve">при установлении вины работников организации Минэнерго в произошедшем пожаре и размере ущерба от пожара </w:t>
      </w:r>
      <w:r>
        <w:rPr>
          <w:rFonts w:ascii="Times New Roman" w:hAnsi="Times New Roman" w:cs="Times New Roman"/>
          <w:sz w:val="30"/>
          <w:szCs w:val="30"/>
        </w:rPr>
        <w:t>свыше</w:t>
      </w:r>
      <w:r w:rsidRPr="00D51A93">
        <w:rPr>
          <w:rFonts w:ascii="Times New Roman" w:hAnsi="Times New Roman" w:cs="Times New Roman"/>
          <w:sz w:val="30"/>
          <w:szCs w:val="30"/>
        </w:rPr>
        <w:t xml:space="preserve"> 5 базовых величин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121EAF0" w14:textId="77777777" w:rsidR="00027978" w:rsidRPr="00EA4859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859">
        <w:rPr>
          <w:rFonts w:ascii="Times New Roman" w:hAnsi="Times New Roman" w:cs="Times New Roman"/>
          <w:sz w:val="30"/>
          <w:szCs w:val="30"/>
        </w:rPr>
        <w:t>9. Коэффициент обеспечения безопасности дорожного движения К</w:t>
      </w:r>
      <w:r w:rsidRPr="00EA4859">
        <w:rPr>
          <w:rFonts w:ascii="Times New Roman" w:hAnsi="Times New Roman" w:cs="Times New Roman"/>
          <w:sz w:val="30"/>
          <w:szCs w:val="30"/>
          <w:vertAlign w:val="subscript"/>
        </w:rPr>
        <w:t>ДТП</w:t>
      </w:r>
      <w:r w:rsidRPr="00EA4859">
        <w:rPr>
          <w:rFonts w:ascii="Times New Roman" w:hAnsi="Times New Roman" w:cs="Times New Roman"/>
          <w:sz w:val="30"/>
          <w:szCs w:val="30"/>
        </w:rPr>
        <w:t xml:space="preserve"> принимается равным 1 при отсутствии ДТП с участием автомобилей организаций Минэнерго, произошедших по вине водителей организаций Минэнерго.</w:t>
      </w:r>
    </w:p>
    <w:p w14:paraId="0D3EB9DB" w14:textId="77777777" w:rsidR="00027978" w:rsidRPr="00EA4859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859">
        <w:rPr>
          <w:rFonts w:ascii="Times New Roman" w:hAnsi="Times New Roman" w:cs="Times New Roman"/>
          <w:sz w:val="30"/>
          <w:szCs w:val="30"/>
        </w:rPr>
        <w:t xml:space="preserve">При наличии ДТП с участием автомобилей организаций Минэнерго, </w:t>
      </w:r>
      <w:r w:rsidRPr="00EA4859">
        <w:rPr>
          <w:rFonts w:ascii="Times New Roman" w:hAnsi="Times New Roman" w:cs="Times New Roman"/>
          <w:spacing w:val="-6"/>
          <w:sz w:val="30"/>
          <w:szCs w:val="30"/>
        </w:rPr>
        <w:t>произошедших по вине водителей организаций Минэнерго К</w:t>
      </w:r>
      <w:r w:rsidRPr="00EA4859">
        <w:rPr>
          <w:rFonts w:ascii="Times New Roman" w:hAnsi="Times New Roman" w:cs="Times New Roman"/>
          <w:spacing w:val="-6"/>
          <w:sz w:val="30"/>
          <w:szCs w:val="30"/>
          <w:vertAlign w:val="subscript"/>
        </w:rPr>
        <w:t>ДТП</w:t>
      </w:r>
      <w:r w:rsidRPr="00EA4859">
        <w:rPr>
          <w:rFonts w:ascii="Times New Roman" w:hAnsi="Times New Roman" w:cs="Times New Roman"/>
          <w:spacing w:val="-6"/>
          <w:sz w:val="30"/>
          <w:szCs w:val="30"/>
        </w:rPr>
        <w:t xml:space="preserve"> принимается</w:t>
      </w:r>
      <w:r w:rsidRPr="00EA4859">
        <w:rPr>
          <w:rFonts w:ascii="Times New Roman" w:hAnsi="Times New Roman" w:cs="Times New Roman"/>
          <w:sz w:val="30"/>
          <w:szCs w:val="30"/>
        </w:rPr>
        <w:t xml:space="preserve"> равным:</w:t>
      </w:r>
    </w:p>
    <w:p w14:paraId="3A6CB0AC" w14:textId="77777777" w:rsidR="00027978" w:rsidRPr="00EA4859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859">
        <w:rPr>
          <w:rFonts w:ascii="Times New Roman" w:hAnsi="Times New Roman" w:cs="Times New Roman"/>
          <w:spacing w:val="-4"/>
          <w:sz w:val="30"/>
          <w:szCs w:val="30"/>
        </w:rPr>
        <w:t xml:space="preserve">0,95 – при </w:t>
      </w:r>
      <w:bookmarkStart w:id="8" w:name="_Hlk90581802"/>
      <w:r w:rsidRPr="00EA4859">
        <w:rPr>
          <w:rFonts w:ascii="Times New Roman" w:hAnsi="Times New Roman" w:cs="Times New Roman"/>
          <w:spacing w:val="-4"/>
          <w:sz w:val="30"/>
          <w:szCs w:val="30"/>
        </w:rPr>
        <w:t>снижении количества таких ДТП в организации Минэнерго</w:t>
      </w:r>
      <w:r w:rsidRPr="00EA4859">
        <w:rPr>
          <w:rFonts w:ascii="Times New Roman" w:hAnsi="Times New Roman" w:cs="Times New Roman"/>
          <w:sz w:val="30"/>
          <w:szCs w:val="30"/>
        </w:rPr>
        <w:t xml:space="preserve"> в отчетном году по отношению к предыдущему году;</w:t>
      </w:r>
    </w:p>
    <w:bookmarkEnd w:id="8"/>
    <w:p w14:paraId="76C2789B" w14:textId="77777777" w:rsidR="00027978" w:rsidRPr="00EA4859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859">
        <w:rPr>
          <w:rFonts w:ascii="Times New Roman" w:hAnsi="Times New Roman" w:cs="Times New Roman"/>
          <w:sz w:val="30"/>
          <w:szCs w:val="30"/>
        </w:rPr>
        <w:t>0,9 – при сохранении количества таких ДПТ в отчетном году на уровне предыдущего года;</w:t>
      </w:r>
    </w:p>
    <w:p w14:paraId="1D99CACC" w14:textId="77777777" w:rsidR="00027978" w:rsidRDefault="00027978" w:rsidP="00027978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4859">
        <w:rPr>
          <w:rFonts w:ascii="Times New Roman" w:hAnsi="Times New Roman" w:cs="Times New Roman"/>
          <w:sz w:val="30"/>
          <w:szCs w:val="30"/>
        </w:rPr>
        <w:t>0,75 – при увеличении количества таких ДТП по отношению к предыдущему году.</w:t>
      </w:r>
    </w:p>
    <w:p w14:paraId="3F8E17F3" w14:textId="06F888AD" w:rsidR="005A71EC" w:rsidRPr="001F6820" w:rsidRDefault="005A71EC" w:rsidP="00027978">
      <w:pPr>
        <w:spacing w:after="0" w:line="240" w:lineRule="auto"/>
        <w:ind w:left="5529"/>
        <w:jc w:val="both"/>
        <w:rPr>
          <w:rFonts w:ascii="Times New Roman" w:hAnsi="Times New Roman" w:cs="Times New Roman"/>
          <w:sz w:val="30"/>
          <w:szCs w:val="30"/>
        </w:rPr>
      </w:pPr>
    </w:p>
    <w:sectPr w:rsidR="005A71EC" w:rsidRPr="001F6820" w:rsidSect="000C2F5F">
      <w:pgSz w:w="11906" w:h="16838"/>
      <w:pgMar w:top="1134" w:right="850" w:bottom="1134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60C1" w14:textId="77777777" w:rsidR="00EE7D5C" w:rsidRDefault="00EE7D5C" w:rsidP="000C2F5F">
      <w:pPr>
        <w:spacing w:after="0" w:line="240" w:lineRule="auto"/>
      </w:pPr>
      <w:r>
        <w:separator/>
      </w:r>
    </w:p>
  </w:endnote>
  <w:endnote w:type="continuationSeparator" w:id="0">
    <w:p w14:paraId="61EF23AA" w14:textId="77777777" w:rsidR="00EE7D5C" w:rsidRDefault="00EE7D5C" w:rsidP="000C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528B" w14:textId="77777777" w:rsidR="00EE7D5C" w:rsidRDefault="00EE7D5C" w:rsidP="000C2F5F">
      <w:pPr>
        <w:spacing w:after="0" w:line="240" w:lineRule="auto"/>
      </w:pPr>
      <w:r>
        <w:separator/>
      </w:r>
    </w:p>
  </w:footnote>
  <w:footnote w:type="continuationSeparator" w:id="0">
    <w:p w14:paraId="4C4514D2" w14:textId="77777777" w:rsidR="00EE7D5C" w:rsidRDefault="00EE7D5C" w:rsidP="000C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4368"/>
      <w:docPartObj>
        <w:docPartGallery w:val="Page Numbers (Top of Page)"/>
        <w:docPartUnique/>
      </w:docPartObj>
    </w:sdtPr>
    <w:sdtContent>
      <w:p w14:paraId="21BB465A" w14:textId="5190F715" w:rsidR="000C2F5F" w:rsidRDefault="000C2F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E64A60" w14:textId="77777777" w:rsidR="000C2F5F" w:rsidRDefault="000C2F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C2AA" w14:textId="108E38FD" w:rsidR="000C2F5F" w:rsidRDefault="000C2F5F">
    <w:pPr>
      <w:pStyle w:val="a4"/>
      <w:jc w:val="center"/>
    </w:pPr>
  </w:p>
  <w:p w14:paraId="1BEF9500" w14:textId="77777777" w:rsidR="000C2F5F" w:rsidRDefault="000C2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B9"/>
    <w:rsid w:val="00027978"/>
    <w:rsid w:val="000736B9"/>
    <w:rsid w:val="000B6C03"/>
    <w:rsid w:val="000B6FCC"/>
    <w:rsid w:val="000C2F5F"/>
    <w:rsid w:val="000D70AF"/>
    <w:rsid w:val="00184F91"/>
    <w:rsid w:val="001977EF"/>
    <w:rsid w:val="001C0102"/>
    <w:rsid w:val="001D0302"/>
    <w:rsid w:val="001F6820"/>
    <w:rsid w:val="00211FF1"/>
    <w:rsid w:val="002452B7"/>
    <w:rsid w:val="0028716C"/>
    <w:rsid w:val="002D2146"/>
    <w:rsid w:val="00307B03"/>
    <w:rsid w:val="00337D0C"/>
    <w:rsid w:val="00351989"/>
    <w:rsid w:val="0035278F"/>
    <w:rsid w:val="003E2AE5"/>
    <w:rsid w:val="003E6FA9"/>
    <w:rsid w:val="0046035A"/>
    <w:rsid w:val="0046797F"/>
    <w:rsid w:val="00486191"/>
    <w:rsid w:val="004A7841"/>
    <w:rsid w:val="004D5A3F"/>
    <w:rsid w:val="005176F0"/>
    <w:rsid w:val="005A71EC"/>
    <w:rsid w:val="005B1C0E"/>
    <w:rsid w:val="005D5A30"/>
    <w:rsid w:val="006036BC"/>
    <w:rsid w:val="006155AD"/>
    <w:rsid w:val="00647ADE"/>
    <w:rsid w:val="00692DF0"/>
    <w:rsid w:val="006E6636"/>
    <w:rsid w:val="00747033"/>
    <w:rsid w:val="00757092"/>
    <w:rsid w:val="00804EC3"/>
    <w:rsid w:val="00850C33"/>
    <w:rsid w:val="00866DC1"/>
    <w:rsid w:val="0088299B"/>
    <w:rsid w:val="008A1807"/>
    <w:rsid w:val="008F7FD7"/>
    <w:rsid w:val="00906ACE"/>
    <w:rsid w:val="00912451"/>
    <w:rsid w:val="00927685"/>
    <w:rsid w:val="0093045B"/>
    <w:rsid w:val="00936AF1"/>
    <w:rsid w:val="009D6EA4"/>
    <w:rsid w:val="009E3814"/>
    <w:rsid w:val="009F6F7E"/>
    <w:rsid w:val="00A03786"/>
    <w:rsid w:val="00A121D6"/>
    <w:rsid w:val="00AA078C"/>
    <w:rsid w:val="00AB3A50"/>
    <w:rsid w:val="00B10660"/>
    <w:rsid w:val="00B23FE2"/>
    <w:rsid w:val="00B406BF"/>
    <w:rsid w:val="00B56F52"/>
    <w:rsid w:val="00B67C18"/>
    <w:rsid w:val="00BE30A7"/>
    <w:rsid w:val="00C00045"/>
    <w:rsid w:val="00C54744"/>
    <w:rsid w:val="00CF2C81"/>
    <w:rsid w:val="00D1043B"/>
    <w:rsid w:val="00D3335E"/>
    <w:rsid w:val="00D40EE4"/>
    <w:rsid w:val="00D4699F"/>
    <w:rsid w:val="00D51A93"/>
    <w:rsid w:val="00D70361"/>
    <w:rsid w:val="00D93A14"/>
    <w:rsid w:val="00DA49B0"/>
    <w:rsid w:val="00DD3A3C"/>
    <w:rsid w:val="00DE1613"/>
    <w:rsid w:val="00DE2FAD"/>
    <w:rsid w:val="00E543F3"/>
    <w:rsid w:val="00E6531E"/>
    <w:rsid w:val="00E73BB2"/>
    <w:rsid w:val="00EC586A"/>
    <w:rsid w:val="00EE7D5C"/>
    <w:rsid w:val="00F0328F"/>
    <w:rsid w:val="00F061AC"/>
    <w:rsid w:val="00F33262"/>
    <w:rsid w:val="00F50DB0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D02C"/>
  <w15:chartTrackingRefBased/>
  <w15:docId w15:val="{3DF0DFB6-4922-41CE-873D-C7AE53C2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F5F"/>
  </w:style>
  <w:style w:type="paragraph" w:styleId="a6">
    <w:name w:val="footer"/>
    <w:basedOn w:val="a"/>
    <w:link w:val="a7"/>
    <w:uiPriority w:val="99"/>
    <w:unhideWhenUsed/>
    <w:rsid w:val="000C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AD2BC-266F-4CD8-ABB9-9F402EF6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С. Медведок</dc:creator>
  <cp:keywords/>
  <dc:description/>
  <cp:lastModifiedBy>Артём С. Медведок</cp:lastModifiedBy>
  <cp:revision>8</cp:revision>
  <cp:lastPrinted>2021-12-16T18:20:00Z</cp:lastPrinted>
  <dcterms:created xsi:type="dcterms:W3CDTF">2021-12-17T11:07:00Z</dcterms:created>
  <dcterms:modified xsi:type="dcterms:W3CDTF">2023-01-25T09:37:00Z</dcterms:modified>
</cp:coreProperties>
</file>